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46185" w14:textId="04F52999" w:rsidR="00D510DE" w:rsidRDefault="00D510DE">
      <w:pPr>
        <w:rPr>
          <w:rFonts w:hint="eastAsia"/>
        </w:rPr>
      </w:pPr>
      <w:r>
        <w:rPr>
          <w:rFonts w:hint="eastAsia"/>
        </w:rPr>
        <w:t>3</w:t>
      </w:r>
      <w:r>
        <w:t xml:space="preserve">.1 </w:t>
      </w:r>
      <w:r w:rsidRPr="00D510DE">
        <w:rPr>
          <w:rFonts w:hint="eastAsia"/>
        </w:rPr>
        <w:t>前十位死亡原因</w:t>
      </w:r>
    </w:p>
    <w:p w14:paraId="3F06ABDA" w14:textId="38CBBBE6" w:rsidR="009C562B" w:rsidRDefault="00D510DE">
      <w:hyperlink r:id="rId4" w:history="1">
        <w:r w:rsidRPr="009C2CA0">
          <w:rPr>
            <w:rStyle w:val="a3"/>
          </w:rPr>
          <w:t>https://www.who.int/zh/news-room/fact-sheets/detail/the-top-10-causes-of-death</w:t>
        </w:r>
      </w:hyperlink>
    </w:p>
    <w:p w14:paraId="34F0313E" w14:textId="0CE41AF2" w:rsidR="00D510DE" w:rsidRDefault="00D510DE"/>
    <w:p w14:paraId="31B59CF6" w14:textId="00F45661" w:rsidR="00D510DE" w:rsidRPr="00D510DE" w:rsidRDefault="00D510DE" w:rsidP="00D510DE">
      <w:r>
        <w:rPr>
          <w:rFonts w:hint="eastAsia"/>
        </w:rPr>
        <w:t>3</w:t>
      </w:r>
      <w:r>
        <w:t xml:space="preserve">.2 </w:t>
      </w:r>
      <w:r>
        <w:rPr>
          <w:rFonts w:hint="eastAsia"/>
        </w:rPr>
        <w:t>“十二五”取得的成就</w:t>
      </w:r>
    </w:p>
    <w:p w14:paraId="25EA7395" w14:textId="31D622BC" w:rsidR="00D510DE" w:rsidRDefault="00D510DE">
      <w:hyperlink r:id="rId5" w:history="1">
        <w:r w:rsidRPr="009C2CA0">
          <w:rPr>
            <w:rStyle w:val="a3"/>
          </w:rPr>
          <w:t>http://www.gov.cn/zhengce/content/2017-01/10/content_5158488.htm</w:t>
        </w:r>
      </w:hyperlink>
    </w:p>
    <w:p w14:paraId="1A279FD6" w14:textId="7D2BA6EF" w:rsidR="00D510DE" w:rsidRDefault="00D510DE"/>
    <w:p w14:paraId="6D452B03" w14:textId="5738DA91" w:rsidR="00D510DE" w:rsidRPr="00D510DE" w:rsidRDefault="00D510DE" w:rsidP="00D510DE">
      <w:pPr>
        <w:pStyle w:val="4"/>
        <w:ind w:firstLineChars="0" w:firstLine="0"/>
      </w:pPr>
      <w:r w:rsidRPr="0033559A">
        <w:t>3.3</w:t>
      </w:r>
      <w:r>
        <w:t xml:space="preserve"> </w:t>
      </w:r>
      <w:r w:rsidRPr="00D510DE">
        <w:rPr>
          <w:rFonts w:hint="eastAsia"/>
        </w:rPr>
        <w:t>《“健康中国</w:t>
      </w:r>
      <w:r w:rsidRPr="00D510DE">
        <w:t>2030”</w:t>
      </w:r>
      <w:r w:rsidRPr="00D510DE">
        <w:t>规划纲要》</w:t>
      </w:r>
    </w:p>
    <w:p w14:paraId="0EB028FF" w14:textId="11900795" w:rsidR="00D510DE" w:rsidRDefault="00D510DE" w:rsidP="00D510DE">
      <w:r w:rsidRPr="0033559A">
        <w:t>http://www.gov.cn/zhengce/2016-10/25/content_5124174.htm</w:t>
      </w:r>
    </w:p>
    <w:p w14:paraId="78D317D3" w14:textId="5545F9B4" w:rsidR="00D510DE" w:rsidRDefault="00D510DE"/>
    <w:p w14:paraId="5C9EA72D" w14:textId="25EB3DEF" w:rsidR="00D510DE" w:rsidRDefault="00D510DE">
      <w:r>
        <w:rPr>
          <w:rFonts w:hint="eastAsia"/>
        </w:rPr>
        <w:t>3</w:t>
      </w:r>
      <w:r>
        <w:t xml:space="preserve">.4 </w:t>
      </w:r>
      <w:r w:rsidRPr="00D510DE">
        <w:rPr>
          <w:rFonts w:hint="eastAsia"/>
        </w:rPr>
        <w:t>“十三五”卫生与健康规划</w:t>
      </w:r>
    </w:p>
    <w:p w14:paraId="51612346" w14:textId="77B393E5" w:rsidR="00D510DE" w:rsidRDefault="00D510DE">
      <w:hyperlink r:id="rId6" w:history="1">
        <w:r w:rsidRPr="009C2CA0">
          <w:rPr>
            <w:rStyle w:val="a3"/>
          </w:rPr>
          <w:t>http://www.gov.cn/zhengce/content/2017-01/10/content_5158488.htm</w:t>
        </w:r>
      </w:hyperlink>
    </w:p>
    <w:p w14:paraId="75673073" w14:textId="12BAA577" w:rsidR="00D510DE" w:rsidRDefault="00D510DE"/>
    <w:p w14:paraId="48D5E12A" w14:textId="69DA22CF" w:rsidR="00D510DE" w:rsidRPr="0033559A" w:rsidRDefault="00D510DE" w:rsidP="00D510DE">
      <w:pPr>
        <w:pStyle w:val="4"/>
        <w:ind w:firstLineChars="0" w:firstLine="0"/>
      </w:pPr>
      <w:r w:rsidRPr="0033559A">
        <w:t>3.5</w:t>
      </w:r>
      <w:r w:rsidR="00120716">
        <w:t xml:space="preserve"> </w:t>
      </w:r>
      <w:r w:rsidR="00120716" w:rsidRPr="00120716">
        <w:rPr>
          <w:rFonts w:hint="eastAsia"/>
        </w:rPr>
        <w:t>国家自然科学基金“十三五”发展规划</w:t>
      </w:r>
    </w:p>
    <w:p w14:paraId="1D6A9030" w14:textId="52E00A38" w:rsidR="00D510DE" w:rsidRDefault="00120716" w:rsidP="00D510DE">
      <w:hyperlink r:id="rId7" w:history="1">
        <w:r w:rsidRPr="009C2CA0">
          <w:rPr>
            <w:rStyle w:val="a3"/>
          </w:rPr>
          <w:t>http://www.scio.gov.cn/xwfbh/xwbfbh/wqfbh/33978/34634/xgzc34640/Document/1480259/1480259_6.htm</w:t>
        </w:r>
      </w:hyperlink>
    </w:p>
    <w:p w14:paraId="46ECFE5D" w14:textId="77777777" w:rsidR="00D510DE" w:rsidRPr="00D510DE" w:rsidRDefault="00D510DE">
      <w:pPr>
        <w:rPr>
          <w:rFonts w:hint="eastAsia"/>
        </w:rPr>
      </w:pPr>
    </w:p>
    <w:sectPr w:rsidR="00D510DE" w:rsidRPr="00D51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DE"/>
    <w:rsid w:val="00120716"/>
    <w:rsid w:val="009C562B"/>
    <w:rsid w:val="00D5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ABEE3"/>
  <w15:chartTrackingRefBased/>
  <w15:docId w15:val="{FCC6B680-0744-4538-86BA-22C3A5D4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0D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510DE"/>
    <w:rPr>
      <w:color w:val="605E5C"/>
      <w:shd w:val="clear" w:color="auto" w:fill="E1DFDD"/>
    </w:rPr>
  </w:style>
  <w:style w:type="character" w:customStyle="1" w:styleId="4Char">
    <w:name w:val="标题4 Char"/>
    <w:basedOn w:val="a0"/>
    <w:link w:val="4"/>
    <w:rsid w:val="00D510DE"/>
    <w:rPr>
      <w:rFonts w:eastAsia="楷体_GB2312"/>
    </w:rPr>
  </w:style>
  <w:style w:type="paragraph" w:customStyle="1" w:styleId="4">
    <w:name w:val="标题4"/>
    <w:basedOn w:val="a"/>
    <w:link w:val="4Char"/>
    <w:rsid w:val="00D510DE"/>
    <w:pPr>
      <w:ind w:firstLineChars="160" w:firstLine="334"/>
    </w:pPr>
    <w:rPr>
      <w:rFonts w:eastAsia="楷体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io.gov.cn/xwfbh/xwbfbh/wqfbh/33978/34634/xgzc34640/Document/1480259/1480259_6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cn/zhengce/content/2017-01/10/content_5158488.htm" TargetMode="External"/><Relationship Id="rId5" Type="http://schemas.openxmlformats.org/officeDocument/2006/relationships/hyperlink" Target="http://www.gov.cn/zhengce/content/2017-01/10/content_5158488.htm" TargetMode="External"/><Relationship Id="rId4" Type="http://schemas.openxmlformats.org/officeDocument/2006/relationships/hyperlink" Target="https://www.who.int/zh/news-room/fact-sheets/detail/the-top-10-causes-of-deat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zhen-ao</dc:creator>
  <cp:keywords/>
  <dc:description/>
  <cp:lastModifiedBy>zhao zhen-ao</cp:lastModifiedBy>
  <cp:revision>1</cp:revision>
  <dcterms:created xsi:type="dcterms:W3CDTF">2023-02-21T00:46:00Z</dcterms:created>
  <dcterms:modified xsi:type="dcterms:W3CDTF">2023-02-21T01:04:00Z</dcterms:modified>
</cp:coreProperties>
</file>