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87C" w:rsidRDefault="00EA5A16" w:rsidP="0079287C">
      <w:pPr>
        <w:spacing w:line="360" w:lineRule="auto"/>
        <w:ind w:firstLine="480"/>
        <w:jc w:val="center"/>
        <w:rPr>
          <w:rFonts w:ascii="仿宋_GB2312" w:eastAsia="仿宋_GB2312" w:hAnsi="宋体" w:cs="仿宋_GB2312" w:hint="eastAsia"/>
          <w:kern w:val="0"/>
          <w:sz w:val="28"/>
          <w:szCs w:val="28"/>
        </w:rPr>
      </w:pPr>
      <w:bookmarkStart w:id="0" w:name="_Hlk102202820"/>
      <w:r w:rsidRPr="00771690">
        <w:rPr>
          <w:rFonts w:ascii="仿宋_GB2312" w:eastAsia="仿宋_GB2312" w:hAnsi="宋体" w:cs="仿宋_GB2312" w:hint="eastAsia"/>
          <w:kern w:val="0"/>
          <w:sz w:val="28"/>
          <w:szCs w:val="28"/>
        </w:rPr>
        <w:t>消化系统</w:t>
      </w:r>
      <w:bookmarkEnd w:id="0"/>
    </w:p>
    <w:p w:rsidR="00771690" w:rsidRPr="00771690" w:rsidRDefault="00771690" w:rsidP="0079287C">
      <w:pPr>
        <w:spacing w:line="360" w:lineRule="auto"/>
        <w:ind w:firstLine="480"/>
        <w:jc w:val="center"/>
        <w:rPr>
          <w:rFonts w:ascii="仿宋_GB2312" w:eastAsia="仿宋_GB2312" w:hAnsi="宋体" w:cs="仿宋_GB2312" w:hint="eastAsia"/>
          <w:kern w:val="0"/>
          <w:sz w:val="28"/>
          <w:szCs w:val="28"/>
        </w:rPr>
      </w:pPr>
    </w:p>
    <w:p w:rsidR="00EA5A16" w:rsidRPr="00771690" w:rsidRDefault="00EA5A16" w:rsidP="00EA5A16">
      <w:pPr>
        <w:spacing w:line="360" w:lineRule="auto"/>
        <w:ind w:firstLine="480"/>
        <w:rPr>
          <w:rFonts w:ascii="仿宋_GB2312" w:eastAsia="仿宋_GB2312" w:hAnsi="宋体" w:cs="仿宋_GB2312" w:hint="eastAsia"/>
          <w:kern w:val="0"/>
          <w:sz w:val="28"/>
          <w:szCs w:val="28"/>
        </w:rPr>
      </w:pPr>
      <w:r w:rsidRPr="00771690">
        <w:rPr>
          <w:rFonts w:ascii="仿宋_GB2312" w:eastAsia="仿宋_GB2312" w:hAnsi="宋体" w:cs="仿宋_GB2312" w:hint="eastAsia"/>
          <w:kern w:val="0"/>
          <w:sz w:val="28"/>
          <w:szCs w:val="28"/>
        </w:rPr>
        <w:t>本课程在临床医学专业（器官系统</w:t>
      </w:r>
      <w:proofErr w:type="gramStart"/>
      <w:r w:rsidRPr="00771690">
        <w:rPr>
          <w:rFonts w:ascii="仿宋_GB2312" w:eastAsia="仿宋_GB2312" w:hAnsi="宋体" w:cs="仿宋_GB2312" w:hint="eastAsia"/>
          <w:kern w:val="0"/>
          <w:sz w:val="28"/>
          <w:szCs w:val="28"/>
        </w:rPr>
        <w:t>整合试点</w:t>
      </w:r>
      <w:proofErr w:type="gramEnd"/>
      <w:r w:rsidRPr="00771690">
        <w:rPr>
          <w:rFonts w:ascii="仿宋_GB2312" w:eastAsia="仿宋_GB2312" w:hAnsi="宋体" w:cs="仿宋_GB2312" w:hint="eastAsia"/>
          <w:kern w:val="0"/>
          <w:sz w:val="28"/>
          <w:szCs w:val="28"/>
        </w:rPr>
        <w:t>班）专业培养方案中为学科教育课程的学科基础类课程之一，为专业必修课，主要讲述与消化系统器官相关的解剖学、组织胚胎学、生理学、病理学、病理生理学、药理学内容相关的基础知识，在临床医学人才培养过程中的具有桥梁作用，承接运动系统、生物化学与分子生物学等基础学科与消化系统临床学科，在分析消化系统疾病的病因、发病机制、临床诊断中具有重要地位。课程坚持“三基”（基本理论、基本知识、基本技能）、“五性”（思想性、科学性、启发性、先进性、实用性）和“三特定”（特定对象、特定要求、特定限制）的原则并以“淡化学科、注重整合”作为指导思想，强调消化系统基本内容的纵横对接，注意宏观与微观、结构与功能等的逻辑统一，突出基础知识的重要性，考虑消化系统与机体其他系统的关联，适当插入有关研究的进展，兼顾基础与临床的衔接，力求使学生善于利用具体问题的基本信息和相关基础知识进行独立思考和自由探索。</w:t>
      </w:r>
    </w:p>
    <w:sectPr w:rsidR="00EA5A16" w:rsidRPr="00771690" w:rsidSect="00967C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1D9" w:rsidRDefault="009B61D9" w:rsidP="00B54ED3">
      <w:r>
        <w:separator/>
      </w:r>
    </w:p>
  </w:endnote>
  <w:endnote w:type="continuationSeparator" w:id="0">
    <w:p w:rsidR="009B61D9" w:rsidRDefault="009B61D9" w:rsidP="00B54ED3">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1D9" w:rsidRDefault="009B61D9" w:rsidP="00B54ED3">
      <w:r>
        <w:separator/>
      </w:r>
    </w:p>
  </w:footnote>
  <w:footnote w:type="continuationSeparator" w:id="0">
    <w:p w:rsidR="009B61D9" w:rsidRDefault="009B61D9" w:rsidP="00B54E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41FF"/>
    <w:rsid w:val="000F109F"/>
    <w:rsid w:val="001A6481"/>
    <w:rsid w:val="001E02F5"/>
    <w:rsid w:val="002D52AB"/>
    <w:rsid w:val="00523D62"/>
    <w:rsid w:val="00612546"/>
    <w:rsid w:val="00663FC7"/>
    <w:rsid w:val="006C49C2"/>
    <w:rsid w:val="00771690"/>
    <w:rsid w:val="0079287C"/>
    <w:rsid w:val="008419F9"/>
    <w:rsid w:val="008C41FF"/>
    <w:rsid w:val="00967C32"/>
    <w:rsid w:val="009711D4"/>
    <w:rsid w:val="00976AC5"/>
    <w:rsid w:val="009B61D9"/>
    <w:rsid w:val="00A13318"/>
    <w:rsid w:val="00AA3151"/>
    <w:rsid w:val="00B54ED3"/>
    <w:rsid w:val="00C7788C"/>
    <w:rsid w:val="00D95EF7"/>
    <w:rsid w:val="00E11B59"/>
    <w:rsid w:val="00EA5A16"/>
    <w:rsid w:val="00EB2CF4"/>
    <w:rsid w:val="00EE73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C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4E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4ED3"/>
    <w:rPr>
      <w:sz w:val="18"/>
      <w:szCs w:val="18"/>
    </w:rPr>
  </w:style>
  <w:style w:type="paragraph" w:styleId="a4">
    <w:name w:val="footer"/>
    <w:basedOn w:val="a"/>
    <w:link w:val="Char0"/>
    <w:uiPriority w:val="99"/>
    <w:unhideWhenUsed/>
    <w:rsid w:val="00B54ED3"/>
    <w:pPr>
      <w:tabs>
        <w:tab w:val="center" w:pos="4153"/>
        <w:tab w:val="right" w:pos="8306"/>
      </w:tabs>
      <w:snapToGrid w:val="0"/>
      <w:jc w:val="left"/>
    </w:pPr>
    <w:rPr>
      <w:sz w:val="18"/>
      <w:szCs w:val="18"/>
    </w:rPr>
  </w:style>
  <w:style w:type="character" w:customStyle="1" w:styleId="Char0">
    <w:name w:val="页脚 Char"/>
    <w:basedOn w:val="a0"/>
    <w:link w:val="a4"/>
    <w:uiPriority w:val="99"/>
    <w:rsid w:val="00B54ED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7</cp:revision>
  <dcterms:created xsi:type="dcterms:W3CDTF">2022-04-29T06:59:00Z</dcterms:created>
  <dcterms:modified xsi:type="dcterms:W3CDTF">2022-05-05T00:55:00Z</dcterms:modified>
</cp:coreProperties>
</file>