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6E" w:rsidRDefault="009C1DD5" w:rsidP="00E6631A">
      <w:pPr>
        <w:spacing w:line="360" w:lineRule="auto"/>
        <w:jc w:val="center"/>
        <w:rPr>
          <w:rFonts w:eastAsia="仿宋_GB2312" w:hAnsi="宋体" w:cs="仿宋_GB2312" w:hint="eastAsia"/>
          <w:sz w:val="28"/>
          <w:szCs w:val="28"/>
        </w:rPr>
      </w:pPr>
      <w:r>
        <w:rPr>
          <w:rFonts w:eastAsia="仿宋_GB2312" w:hAnsi="宋体" w:cs="仿宋_GB2312" w:hint="eastAsia"/>
          <w:sz w:val="28"/>
          <w:szCs w:val="28"/>
        </w:rPr>
        <w:t>口腔解剖生理学</w:t>
      </w:r>
    </w:p>
    <w:p w:rsidR="00E6631A" w:rsidRDefault="00E6631A" w:rsidP="00E6631A">
      <w:pPr>
        <w:spacing w:line="360" w:lineRule="auto"/>
        <w:jc w:val="center"/>
        <w:rPr>
          <w:rFonts w:ascii="仿宋" w:eastAsia="仿宋" w:hAnsi="仿宋" w:cs="仿宋"/>
          <w:bCs/>
          <w:sz w:val="28"/>
          <w:szCs w:val="28"/>
        </w:rPr>
      </w:pPr>
    </w:p>
    <w:p w:rsidR="00AE316E" w:rsidRDefault="009C1DD5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>口腔解剖生理学是口腔医学的一门重要基础课程，是研究人体口腔、颅、面、颈部等各部位的正常形态结构、功能活动规律及其临床应用为主要内容的一门学科。它的目的是阐明人体口腔、颅、面、颈部的层次关系和各器官形态结构特点，辨识其结构特点及毗邻关系，并掌握其功能活动原理、发生条件及其影响因素，紧密地联系临床实际，从而为后续的口腔临床医学课程奠定必要的基础。</w:t>
      </w:r>
    </w:p>
    <w:sectPr w:rsidR="00AE316E" w:rsidSect="00AE3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14" w:rsidRDefault="00BC7B14" w:rsidP="00497FEB">
      <w:r>
        <w:separator/>
      </w:r>
    </w:p>
  </w:endnote>
  <w:endnote w:type="continuationSeparator" w:id="0">
    <w:p w:rsidR="00BC7B14" w:rsidRDefault="00BC7B14" w:rsidP="0049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14" w:rsidRDefault="00BC7B14" w:rsidP="00497FEB">
      <w:r>
        <w:separator/>
      </w:r>
    </w:p>
  </w:footnote>
  <w:footnote w:type="continuationSeparator" w:id="0">
    <w:p w:rsidR="00BC7B14" w:rsidRDefault="00BC7B14" w:rsidP="00497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9FDFBD53"/>
    <w:rsid w:val="9FDFBD53"/>
    <w:rsid w:val="003B4A85"/>
    <w:rsid w:val="00497FEB"/>
    <w:rsid w:val="009C1DD5"/>
    <w:rsid w:val="00AE316E"/>
    <w:rsid w:val="00BC7B14"/>
    <w:rsid w:val="00E6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16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7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7FE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97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7FE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HP</cp:lastModifiedBy>
  <cp:revision>4</cp:revision>
  <dcterms:created xsi:type="dcterms:W3CDTF">2022-04-29T08:47:00Z</dcterms:created>
  <dcterms:modified xsi:type="dcterms:W3CDTF">2022-05-05T00:48:00Z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