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1" w:firstLine="2"/>
        <w:jc w:val="center"/>
        <w:rPr>
          <w:rFonts w:eastAsia="仿宋"/>
          <w:b/>
          <w:bCs/>
          <w:sz w:val="24"/>
        </w:rPr>
      </w:pPr>
      <w:bookmarkStart w:id="0" w:name="_GoBack"/>
      <w:bookmarkEnd w:id="0"/>
      <w:r>
        <w:rPr>
          <w:rFonts w:eastAsia="仿宋"/>
          <w:b/>
          <w:bCs/>
          <w:sz w:val="24"/>
        </w:rPr>
        <w:t>河北北方学院基础医学一级学科培养方案</w:t>
      </w:r>
    </w:p>
    <w:p>
      <w:pPr>
        <w:spacing w:line="360" w:lineRule="auto"/>
        <w:ind w:left="-2" w:leftChars="-1" w:firstLine="2"/>
        <w:jc w:val="center"/>
        <w:rPr>
          <w:rFonts w:eastAsia="仿宋"/>
          <w:b/>
          <w:bCs/>
          <w:sz w:val="24"/>
        </w:rPr>
      </w:pPr>
      <w:r>
        <w:rPr>
          <w:rFonts w:eastAsia="仿宋"/>
          <w:b/>
          <w:bCs/>
          <w:sz w:val="24"/>
        </w:rPr>
        <w:t>（学科代码：1001 授予医学硕士学位）</w:t>
      </w:r>
    </w:p>
    <w:p>
      <w:pPr>
        <w:spacing w:line="360" w:lineRule="auto"/>
        <w:ind w:left="-2" w:leftChars="-1" w:firstLine="480" w:firstLineChars="200"/>
        <w:rPr>
          <w:rFonts w:eastAsia="仿宋"/>
          <w:b/>
          <w:bCs/>
          <w:sz w:val="24"/>
        </w:rPr>
      </w:pPr>
      <w:r>
        <w:rPr>
          <w:rFonts w:eastAsia="仿宋"/>
          <w:b/>
          <w:bCs/>
          <w:sz w:val="24"/>
        </w:rPr>
        <w:t>一、学科简介</w:t>
      </w:r>
    </w:p>
    <w:p>
      <w:pPr>
        <w:spacing w:line="360" w:lineRule="auto"/>
        <w:ind w:left="-2" w:leftChars="-1" w:firstLine="480" w:firstLineChars="200"/>
        <w:rPr>
          <w:rFonts w:eastAsia="仿宋"/>
          <w:sz w:val="24"/>
        </w:rPr>
      </w:pPr>
      <w:r>
        <w:rPr>
          <w:rFonts w:eastAsia="仿宋"/>
          <w:sz w:val="24"/>
        </w:rPr>
        <w:t>基础医学</w:t>
      </w:r>
      <w:r>
        <w:rPr>
          <w:rFonts w:hint="eastAsia" w:eastAsia="仿宋"/>
          <w:sz w:val="24"/>
        </w:rPr>
        <w:t>是</w:t>
      </w:r>
      <w:r>
        <w:rPr>
          <w:rFonts w:eastAsia="仿宋"/>
          <w:sz w:val="24"/>
        </w:rPr>
        <w:t>隶属于医学学科门类的一级学科。我校基础医学一级学科主要覆盖人体解剖与组织胚胎学、病理学与病理生理学、法医学、免疫学、病原生物学</w:t>
      </w:r>
      <w:r>
        <w:rPr>
          <w:rFonts w:hint="eastAsia" w:eastAsia="仿宋"/>
          <w:sz w:val="24"/>
          <w:lang w:eastAsia="zh-CN"/>
        </w:rPr>
        <w:t>、医学信息学</w:t>
      </w:r>
      <w:r>
        <w:rPr>
          <w:rFonts w:eastAsia="仿宋"/>
          <w:sz w:val="24"/>
        </w:rPr>
        <w:t>等学科方向。本学科立足于基础医学独特的理论体系和技术平台，瞄准基础医学亟待解决的关键科学问题，形成了稳定的研究方向，</w:t>
      </w:r>
      <w:r>
        <w:rPr>
          <w:rFonts w:hint="eastAsia" w:eastAsia="仿宋"/>
          <w:sz w:val="24"/>
        </w:rPr>
        <w:t>旨在</w:t>
      </w:r>
      <w:r>
        <w:rPr>
          <w:rFonts w:eastAsia="仿宋"/>
          <w:sz w:val="24"/>
        </w:rPr>
        <w:t>充实人体健康和疾病的认识观与方法论，为疾病的预防、诊断和治疗提供实验资料和理论依据。</w:t>
      </w:r>
    </w:p>
    <w:p>
      <w:pPr>
        <w:spacing w:line="360" w:lineRule="auto"/>
        <w:ind w:firstLine="480" w:firstLineChars="200"/>
        <w:rPr>
          <w:rFonts w:eastAsia="仿宋"/>
          <w:sz w:val="24"/>
        </w:rPr>
      </w:pPr>
      <w:r>
        <w:rPr>
          <w:rFonts w:eastAsia="仿宋"/>
          <w:sz w:val="24"/>
        </w:rPr>
        <w:t>二、</w:t>
      </w:r>
      <w:r>
        <w:rPr>
          <w:rFonts w:eastAsia="仿宋"/>
          <w:b/>
          <w:bCs/>
          <w:sz w:val="24"/>
        </w:rPr>
        <w:t>研究生培养目标</w:t>
      </w:r>
    </w:p>
    <w:p>
      <w:pPr>
        <w:spacing w:line="360" w:lineRule="auto"/>
        <w:ind w:left="-2" w:leftChars="-1" w:firstLine="480" w:firstLineChars="200"/>
        <w:rPr>
          <w:rFonts w:eastAsia="仿宋"/>
          <w:sz w:val="24"/>
        </w:rPr>
      </w:pPr>
      <w:r>
        <w:rPr>
          <w:rFonts w:eastAsia="仿宋"/>
          <w:sz w:val="24"/>
        </w:rPr>
        <w:t>（一）热爱祖国，热爱人民，坚决拥护中国共产党的领导，遵纪守法，树立正确的世界观、人生观和价值观；以“习近平新时代中国特色社会主义思想”</w:t>
      </w:r>
      <w:r>
        <w:rPr>
          <w:rFonts w:hint="eastAsia" w:eastAsia="仿宋"/>
          <w:sz w:val="24"/>
        </w:rPr>
        <w:t>指导学习全过程</w:t>
      </w:r>
      <w:r>
        <w:rPr>
          <w:rFonts w:eastAsia="仿宋"/>
          <w:sz w:val="24"/>
        </w:rPr>
        <w:t>；具有良好的思想道德</w:t>
      </w:r>
      <w:r>
        <w:rPr>
          <w:rFonts w:hint="eastAsia" w:eastAsia="仿宋"/>
          <w:sz w:val="24"/>
        </w:rPr>
        <w:t>品</w:t>
      </w:r>
      <w:r>
        <w:rPr>
          <w:rFonts w:eastAsia="仿宋"/>
          <w:sz w:val="24"/>
        </w:rPr>
        <w:t>质、科学</w:t>
      </w:r>
      <w:r>
        <w:rPr>
          <w:rFonts w:hint="eastAsia" w:eastAsia="仿宋"/>
          <w:sz w:val="24"/>
        </w:rPr>
        <w:t>创新思维</w:t>
      </w:r>
      <w:r>
        <w:rPr>
          <w:rFonts w:eastAsia="仿宋"/>
          <w:sz w:val="24"/>
        </w:rPr>
        <w:t>、严谨认真的</w:t>
      </w:r>
      <w:r>
        <w:rPr>
          <w:rFonts w:hint="eastAsia" w:eastAsia="仿宋"/>
          <w:sz w:val="24"/>
        </w:rPr>
        <w:t>科学态度</w:t>
      </w:r>
      <w:r>
        <w:rPr>
          <w:rFonts w:eastAsia="仿宋"/>
          <w:sz w:val="24"/>
        </w:rPr>
        <w:t>，具有社会责任感、事业心和奉献精神，有志于基础医学的学习和</w:t>
      </w:r>
      <w:r>
        <w:rPr>
          <w:rFonts w:hint="eastAsia" w:eastAsia="仿宋"/>
          <w:sz w:val="24"/>
        </w:rPr>
        <w:t>研究</w:t>
      </w:r>
      <w:r>
        <w:rPr>
          <w:rFonts w:eastAsia="仿宋"/>
          <w:sz w:val="24"/>
        </w:rPr>
        <w:t>，为祖国的医学事业贡献自己的一份力量。</w:t>
      </w:r>
    </w:p>
    <w:p>
      <w:pPr>
        <w:spacing w:line="360" w:lineRule="auto"/>
        <w:ind w:left="-2" w:leftChars="-1" w:firstLine="480" w:firstLineChars="200"/>
        <w:rPr>
          <w:rFonts w:eastAsia="仿宋"/>
          <w:sz w:val="24"/>
        </w:rPr>
      </w:pPr>
      <w:r>
        <w:rPr>
          <w:rFonts w:eastAsia="仿宋"/>
          <w:sz w:val="24"/>
        </w:rPr>
        <w:t>（二）掌握本专业基</w:t>
      </w:r>
      <w:r>
        <w:rPr>
          <w:rFonts w:hint="eastAsia" w:eastAsia="仿宋"/>
          <w:sz w:val="24"/>
        </w:rPr>
        <w:t>础</w:t>
      </w:r>
      <w:r>
        <w:rPr>
          <w:rFonts w:eastAsia="仿宋"/>
          <w:sz w:val="24"/>
        </w:rPr>
        <w:t>理论知识和基本实验技能，了解本专业</w:t>
      </w:r>
      <w:r>
        <w:rPr>
          <w:rFonts w:hint="eastAsia" w:eastAsia="仿宋"/>
          <w:sz w:val="24"/>
        </w:rPr>
        <w:t>领域的最新</w:t>
      </w:r>
      <w:r>
        <w:rPr>
          <w:rFonts w:eastAsia="仿宋"/>
          <w:sz w:val="24"/>
        </w:rPr>
        <w:t>国内外</w:t>
      </w:r>
      <w:r>
        <w:rPr>
          <w:rFonts w:hint="eastAsia" w:eastAsia="仿宋"/>
          <w:sz w:val="24"/>
        </w:rPr>
        <w:t>进</w:t>
      </w:r>
      <w:r>
        <w:rPr>
          <w:rFonts w:eastAsia="仿宋"/>
          <w:sz w:val="24"/>
        </w:rPr>
        <w:t>展，掌握</w:t>
      </w:r>
      <w:r>
        <w:rPr>
          <w:rFonts w:hint="eastAsia" w:eastAsia="仿宋"/>
          <w:sz w:val="24"/>
        </w:rPr>
        <w:t>相关研究</w:t>
      </w:r>
      <w:r>
        <w:rPr>
          <w:rFonts w:eastAsia="仿宋"/>
          <w:sz w:val="24"/>
        </w:rPr>
        <w:t>的课题设计、技术方法及数据分析，基本</w:t>
      </w:r>
      <w:r>
        <w:rPr>
          <w:rFonts w:hint="eastAsia" w:eastAsia="仿宋"/>
          <w:sz w:val="24"/>
        </w:rPr>
        <w:t>具备</w:t>
      </w:r>
      <w:r>
        <w:rPr>
          <w:rFonts w:eastAsia="仿宋"/>
          <w:sz w:val="24"/>
        </w:rPr>
        <w:t>独立提出问题、分析问题、解决问题的</w:t>
      </w:r>
      <w:r>
        <w:rPr>
          <w:rFonts w:hint="eastAsia" w:eastAsia="仿宋"/>
          <w:sz w:val="24"/>
        </w:rPr>
        <w:t>能力，</w:t>
      </w:r>
      <w:r>
        <w:rPr>
          <w:rFonts w:eastAsia="仿宋"/>
          <w:sz w:val="24"/>
        </w:rPr>
        <w:t>并</w:t>
      </w:r>
      <w:r>
        <w:rPr>
          <w:rFonts w:hint="eastAsia" w:eastAsia="仿宋"/>
          <w:sz w:val="24"/>
        </w:rPr>
        <w:t>能独立</w:t>
      </w:r>
      <w:r>
        <w:rPr>
          <w:rFonts w:eastAsia="仿宋"/>
          <w:sz w:val="24"/>
        </w:rPr>
        <w:t>进行相关实验的实施。</w:t>
      </w:r>
    </w:p>
    <w:p>
      <w:pPr>
        <w:spacing w:line="360" w:lineRule="auto"/>
        <w:ind w:left="-2" w:leftChars="-1" w:firstLine="480" w:firstLineChars="200"/>
        <w:rPr>
          <w:rFonts w:eastAsia="仿宋"/>
          <w:sz w:val="24"/>
        </w:rPr>
      </w:pPr>
      <w:r>
        <w:rPr>
          <w:rFonts w:eastAsia="仿宋"/>
          <w:sz w:val="24"/>
        </w:rPr>
        <w:t>（三）掌握一门外语，有较强的听说读写能力</w:t>
      </w:r>
      <w:r>
        <w:rPr>
          <w:rFonts w:hint="eastAsia" w:eastAsia="仿宋"/>
          <w:sz w:val="24"/>
        </w:rPr>
        <w:t>，</w:t>
      </w:r>
      <w:r>
        <w:rPr>
          <w:rFonts w:eastAsia="仿宋"/>
          <w:sz w:val="24"/>
        </w:rPr>
        <w:t>能熟练地阅读本专业的外文资料</w:t>
      </w:r>
      <w:r>
        <w:rPr>
          <w:rFonts w:hint="eastAsia" w:eastAsia="仿宋"/>
          <w:sz w:val="24"/>
        </w:rPr>
        <w:t>，具有初步的英文写作能力</w:t>
      </w:r>
      <w:r>
        <w:rPr>
          <w:rFonts w:eastAsia="仿宋"/>
          <w:sz w:val="24"/>
        </w:rPr>
        <w:t>。</w:t>
      </w:r>
    </w:p>
    <w:p>
      <w:pPr>
        <w:spacing w:line="360" w:lineRule="auto"/>
        <w:ind w:left="-2" w:leftChars="-1" w:firstLine="480" w:firstLineChars="200"/>
        <w:rPr>
          <w:rFonts w:eastAsia="仿宋"/>
          <w:sz w:val="24"/>
        </w:rPr>
      </w:pPr>
      <w:r>
        <w:rPr>
          <w:rFonts w:eastAsia="仿宋"/>
          <w:sz w:val="24"/>
        </w:rPr>
        <w:t>（四）加强体育锻炼</w:t>
      </w:r>
      <w:r>
        <w:rPr>
          <w:rFonts w:hint="eastAsia" w:eastAsia="仿宋"/>
          <w:sz w:val="24"/>
        </w:rPr>
        <w:t>，</w:t>
      </w:r>
      <w:r>
        <w:rPr>
          <w:rFonts w:eastAsia="仿宋"/>
          <w:sz w:val="24"/>
        </w:rPr>
        <w:t>积极参加</w:t>
      </w:r>
      <w:r>
        <w:rPr>
          <w:rFonts w:hint="eastAsia" w:eastAsia="仿宋"/>
          <w:sz w:val="24"/>
        </w:rPr>
        <w:t>劳动实践，提高</w:t>
      </w:r>
      <w:r>
        <w:rPr>
          <w:rFonts w:eastAsia="仿宋"/>
          <w:sz w:val="24"/>
        </w:rPr>
        <w:t>自身修养，德智体</w:t>
      </w:r>
      <w:r>
        <w:rPr>
          <w:rFonts w:hint="eastAsia" w:eastAsia="仿宋"/>
          <w:sz w:val="24"/>
        </w:rPr>
        <w:t>美劳</w:t>
      </w:r>
      <w:r>
        <w:rPr>
          <w:rFonts w:eastAsia="仿宋"/>
          <w:sz w:val="24"/>
        </w:rPr>
        <w:t>全面发展。</w:t>
      </w:r>
    </w:p>
    <w:p>
      <w:pPr>
        <w:spacing w:line="360" w:lineRule="auto"/>
        <w:ind w:left="-2" w:leftChars="-1" w:firstLine="480" w:firstLineChars="200"/>
        <w:rPr>
          <w:rFonts w:eastAsia="仿宋"/>
          <w:b/>
          <w:sz w:val="24"/>
        </w:rPr>
      </w:pPr>
      <w:r>
        <w:rPr>
          <w:rFonts w:eastAsia="仿宋"/>
          <w:b/>
          <w:sz w:val="24"/>
        </w:rPr>
        <w:t>三、学科方向</w:t>
      </w:r>
    </w:p>
    <w:p>
      <w:pPr>
        <w:spacing w:line="360" w:lineRule="auto"/>
        <w:ind w:left="-2" w:leftChars="-1" w:firstLine="480" w:firstLineChars="200"/>
        <w:rPr>
          <w:rFonts w:eastAsia="仿宋"/>
          <w:sz w:val="24"/>
        </w:rPr>
      </w:pPr>
      <w:r>
        <w:rPr>
          <w:rFonts w:eastAsia="仿宋"/>
          <w:sz w:val="24"/>
        </w:rPr>
        <w:t>基础医学一级学科下设</w:t>
      </w:r>
      <w:r>
        <w:rPr>
          <w:rFonts w:hint="eastAsia" w:eastAsia="仿宋"/>
          <w:sz w:val="24"/>
          <w:lang w:eastAsia="zh-CN"/>
        </w:rPr>
        <w:t>六</w:t>
      </w:r>
      <w:r>
        <w:rPr>
          <w:rFonts w:eastAsia="仿宋"/>
          <w:sz w:val="24"/>
        </w:rPr>
        <w:t>个学科方向，各学科研究方向如下：</w:t>
      </w:r>
    </w:p>
    <w:p>
      <w:pPr>
        <w:spacing w:line="360" w:lineRule="auto"/>
        <w:ind w:firstLine="480" w:firstLineChars="200"/>
        <w:rPr>
          <w:rFonts w:eastAsia="仿宋"/>
          <w:b/>
          <w:bCs/>
          <w:sz w:val="24"/>
        </w:rPr>
      </w:pPr>
      <w:r>
        <w:rPr>
          <w:rFonts w:eastAsia="仿宋"/>
          <w:b/>
          <w:bCs/>
          <w:sz w:val="24"/>
        </w:rPr>
        <w:t>人体解剖与组织胚胎学</w:t>
      </w:r>
    </w:p>
    <w:p>
      <w:pPr>
        <w:spacing w:line="360" w:lineRule="auto"/>
        <w:ind w:firstLine="480" w:firstLineChars="200"/>
        <w:rPr>
          <w:rFonts w:eastAsia="仿宋"/>
          <w:bCs/>
          <w:sz w:val="24"/>
        </w:rPr>
      </w:pPr>
      <w:r>
        <w:rPr>
          <w:rFonts w:eastAsia="仿宋"/>
          <w:bCs/>
          <w:sz w:val="24"/>
        </w:rPr>
        <w:t>以显微形态学相关技术和细胞生物学技术为优势，结合分子生物学、基因工程和生物信息学手段洞察正常人体细胞、组织、器官的形态、结构，阐明组织、器官正常发生、发育机制及疾病及发生、发展机制。主要致力</w:t>
      </w:r>
      <w:r>
        <w:rPr>
          <w:rFonts w:hint="eastAsia" w:eastAsia="仿宋"/>
          <w:bCs/>
          <w:sz w:val="24"/>
        </w:rPr>
        <w:t>于</w:t>
      </w:r>
      <w:r>
        <w:rPr>
          <w:rFonts w:eastAsia="仿宋"/>
          <w:bCs/>
          <w:sz w:val="24"/>
        </w:rPr>
        <w:t>肿瘤细胞生物学、神经损伤的形态学和分子生物学以及干细胞生物学与疾病治疗的研究工作，为人类保健及疾病防治奠定基础。</w:t>
      </w:r>
    </w:p>
    <w:p>
      <w:pPr>
        <w:spacing w:line="360" w:lineRule="auto"/>
        <w:ind w:left="-2" w:leftChars="-1" w:firstLine="480" w:firstLineChars="200"/>
        <w:jc w:val="left"/>
        <w:rPr>
          <w:rFonts w:eastAsia="仿宋"/>
          <w:b/>
          <w:bCs/>
          <w:sz w:val="24"/>
        </w:rPr>
      </w:pPr>
      <w:r>
        <w:rPr>
          <w:rFonts w:eastAsia="仿宋"/>
          <w:b/>
          <w:bCs/>
          <w:sz w:val="24"/>
        </w:rPr>
        <w:t>病理学与病理生理学</w:t>
      </w:r>
    </w:p>
    <w:p>
      <w:pPr>
        <w:spacing w:line="360" w:lineRule="auto"/>
        <w:ind w:firstLine="480" w:firstLineChars="200"/>
        <w:rPr>
          <w:rFonts w:eastAsia="仿宋"/>
          <w:sz w:val="24"/>
        </w:rPr>
      </w:pPr>
      <w:r>
        <w:rPr>
          <w:rFonts w:eastAsia="仿宋"/>
          <w:sz w:val="24"/>
        </w:rPr>
        <w:t>按照现代医学模式应用各种方法</w:t>
      </w:r>
      <w:r>
        <w:rPr>
          <w:rFonts w:hint="eastAsia" w:eastAsia="仿宋"/>
          <w:sz w:val="24"/>
        </w:rPr>
        <w:t>，</w:t>
      </w:r>
      <w:r>
        <w:rPr>
          <w:rFonts w:eastAsia="仿宋"/>
          <w:sz w:val="24"/>
        </w:rPr>
        <w:t>研究疾病的病因、发病机制、</w:t>
      </w:r>
      <w:r>
        <w:rPr>
          <w:rFonts w:hint="eastAsia" w:eastAsia="仿宋"/>
          <w:sz w:val="24"/>
        </w:rPr>
        <w:t>发展规律，研究</w:t>
      </w:r>
      <w:r>
        <w:rPr>
          <w:rFonts w:eastAsia="仿宋"/>
          <w:sz w:val="24"/>
        </w:rPr>
        <w:t>患病机体的功能代谢和形态结构的变化，为疾病预防、诊断、治疗和康复提供理论基础与实验依据。重点关注微循环与休克研究、危重病的病理生理学研究、肿瘤病理学与病理生理学研究。</w:t>
      </w:r>
    </w:p>
    <w:p>
      <w:pPr>
        <w:spacing w:line="360" w:lineRule="auto"/>
        <w:ind w:left="-2" w:leftChars="-1" w:firstLine="480" w:firstLineChars="200"/>
        <w:jc w:val="left"/>
        <w:rPr>
          <w:rFonts w:eastAsia="仿宋"/>
          <w:b/>
          <w:bCs/>
          <w:sz w:val="24"/>
        </w:rPr>
      </w:pPr>
      <w:r>
        <w:rPr>
          <w:rFonts w:eastAsia="仿宋"/>
          <w:b/>
          <w:bCs/>
          <w:sz w:val="24"/>
        </w:rPr>
        <w:t>法医学</w:t>
      </w:r>
    </w:p>
    <w:p>
      <w:pPr>
        <w:spacing w:line="360" w:lineRule="auto"/>
        <w:ind w:left="-2" w:leftChars="-1" w:firstLine="480" w:firstLineChars="200"/>
        <w:jc w:val="left"/>
        <w:rPr>
          <w:rFonts w:hint="eastAsia" w:eastAsia="仿宋"/>
          <w:bCs/>
          <w:sz w:val="24"/>
        </w:rPr>
      </w:pPr>
      <w:r>
        <w:rPr>
          <w:rFonts w:hint="eastAsia" w:eastAsia="仿宋"/>
          <w:bCs/>
          <w:sz w:val="24"/>
        </w:rPr>
        <w:t>以证据法学为指导，研究并解决与法律有关的人身伤害、死亡、身份认定等有关医学问题，为刑事侦查提供线索，为审判提供证据，为立法提供依据。重点研究弥漫性轴索损伤、一氧化碳中毒致髓鞘脱失与再生障碍机制研究、体感诱发电位在法医学鉴定中应用的研究。</w:t>
      </w:r>
    </w:p>
    <w:p>
      <w:pPr>
        <w:spacing w:line="360" w:lineRule="auto"/>
        <w:ind w:left="-2" w:leftChars="-1" w:firstLine="480" w:firstLineChars="200"/>
        <w:jc w:val="left"/>
        <w:rPr>
          <w:rFonts w:eastAsia="仿宋"/>
          <w:b/>
          <w:bCs/>
          <w:sz w:val="24"/>
        </w:rPr>
      </w:pPr>
      <w:r>
        <w:rPr>
          <w:rFonts w:eastAsia="仿宋"/>
          <w:b/>
          <w:bCs/>
          <w:sz w:val="24"/>
        </w:rPr>
        <w:t>病原生物学</w:t>
      </w:r>
    </w:p>
    <w:p>
      <w:pPr>
        <w:snapToGrid w:val="0"/>
        <w:spacing w:line="360" w:lineRule="auto"/>
        <w:ind w:firstLine="480" w:firstLineChars="200"/>
        <w:rPr>
          <w:rFonts w:eastAsia="仿宋"/>
          <w:b/>
          <w:bCs/>
          <w:sz w:val="24"/>
        </w:rPr>
      </w:pPr>
      <w:r>
        <w:rPr>
          <w:rFonts w:eastAsia="仿宋"/>
          <w:color w:val="000000"/>
          <w:sz w:val="24"/>
        </w:rPr>
        <w:t>以病原生物的生物学特性、免疫学特性、</w:t>
      </w:r>
      <w:r>
        <w:rPr>
          <w:rFonts w:eastAsia="仿宋"/>
          <w:sz w:val="24"/>
        </w:rPr>
        <w:t>致病性以及诊断与治疗等为</w:t>
      </w:r>
      <w:r>
        <w:rPr>
          <w:rFonts w:eastAsia="仿宋"/>
          <w:color w:val="000000"/>
          <w:sz w:val="24"/>
        </w:rPr>
        <w:t>研究</w:t>
      </w:r>
      <w:r>
        <w:rPr>
          <w:rFonts w:hint="eastAsia" w:eastAsia="仿宋"/>
          <w:sz w:val="24"/>
        </w:rPr>
        <w:t>对象</w:t>
      </w:r>
      <w:r>
        <w:rPr>
          <w:rFonts w:eastAsia="仿宋"/>
          <w:sz w:val="24"/>
        </w:rPr>
        <w:t>，重点研究感染性疾病的分子免疫机制与应用、肠道菌群与代谢性疾病、病毒的抗肿瘤机制、抗菌药物的筛选等。</w:t>
      </w:r>
    </w:p>
    <w:p>
      <w:pPr>
        <w:spacing w:line="360" w:lineRule="auto"/>
        <w:ind w:left="-2" w:leftChars="-1" w:firstLine="480" w:firstLineChars="200"/>
        <w:jc w:val="left"/>
        <w:rPr>
          <w:rFonts w:eastAsia="仿宋"/>
          <w:b/>
          <w:bCs/>
          <w:sz w:val="24"/>
        </w:rPr>
      </w:pPr>
      <w:r>
        <w:rPr>
          <w:rFonts w:eastAsia="仿宋"/>
          <w:b/>
          <w:bCs/>
          <w:sz w:val="24"/>
        </w:rPr>
        <w:t>免疫学</w:t>
      </w:r>
    </w:p>
    <w:p>
      <w:pPr>
        <w:spacing w:line="360" w:lineRule="auto"/>
        <w:ind w:firstLine="480"/>
        <w:rPr>
          <w:rFonts w:eastAsia="仿宋"/>
          <w:color w:val="000000"/>
          <w:sz w:val="24"/>
        </w:rPr>
      </w:pPr>
      <w:r>
        <w:rPr>
          <w:rFonts w:eastAsia="仿宋"/>
          <w:color w:val="000000"/>
          <w:sz w:val="24"/>
        </w:rPr>
        <w:t>以分子生物学、免疫学和细胞生物学等技术为主要的研究手段，</w:t>
      </w:r>
      <w:r>
        <w:rPr>
          <w:rFonts w:eastAsia="仿宋"/>
          <w:sz w:val="24"/>
        </w:rPr>
        <w:t>重点研究</w:t>
      </w:r>
      <w:r>
        <w:rPr>
          <w:rFonts w:eastAsia="仿宋"/>
          <w:color w:val="000000"/>
          <w:sz w:val="24"/>
        </w:rPr>
        <w:t>抗肿瘤药物研发及免疫作用机制、固有免疫分子功能鉴定与抗体制备、脂代谢障碍相关疾病的免疫分子机制与应用、人畜共患病原生物所致疾病的免疫学机制。</w:t>
      </w:r>
    </w:p>
    <w:p>
      <w:pPr>
        <w:spacing w:line="360" w:lineRule="auto"/>
        <w:ind w:firstLine="480"/>
        <w:rPr>
          <w:rFonts w:hint="eastAsia" w:eastAsia="仿宋"/>
          <w:b/>
          <w:bCs/>
          <w:color w:val="000000"/>
          <w:sz w:val="24"/>
          <w:lang w:eastAsia="zh-CN"/>
        </w:rPr>
      </w:pPr>
      <w:r>
        <w:rPr>
          <w:rFonts w:hint="eastAsia" w:eastAsia="仿宋"/>
          <w:b/>
          <w:bCs/>
          <w:color w:val="000000"/>
          <w:sz w:val="24"/>
          <w:lang w:eastAsia="zh-CN"/>
        </w:rPr>
        <w:t>医学信息学</w:t>
      </w:r>
    </w:p>
    <w:p>
      <w:pPr>
        <w:spacing w:line="360" w:lineRule="auto"/>
        <w:ind w:firstLine="480"/>
        <w:rPr>
          <w:rFonts w:eastAsia="仿宋"/>
          <w:color w:val="000000"/>
          <w:sz w:val="24"/>
        </w:rPr>
      </w:pPr>
      <w:r>
        <w:rPr>
          <w:rFonts w:hint="eastAsia" w:eastAsia="仿宋"/>
          <w:color w:val="000000"/>
          <w:sz w:val="24"/>
          <w:lang w:eastAsia="zh-CN"/>
        </w:rPr>
        <w:t>以系统论、计算机科学技术为理论基础，以医学数字化管理为目标，涵盖了医学信息采集、数据编码、数据存储与传输、生物医学信号处理、 医学图形和图像、医学信息获取、医学知识库、智能专家系统、人体生理统计系统、计算机仿真和医药信息、工程等众多的概念和范畴。基本覆盖了现代医学计算机应用的所有知识和技术，覆盖了医学研究领域的所有方面。</w:t>
      </w:r>
    </w:p>
    <w:p>
      <w:pPr>
        <w:spacing w:line="360" w:lineRule="auto"/>
        <w:ind w:left="-2" w:leftChars="-1" w:firstLine="480" w:firstLineChars="200"/>
        <w:rPr>
          <w:rFonts w:eastAsia="仿宋"/>
          <w:b/>
          <w:bCs/>
          <w:sz w:val="24"/>
        </w:rPr>
      </w:pPr>
      <w:r>
        <w:rPr>
          <w:rFonts w:eastAsia="仿宋"/>
          <w:b/>
          <w:bCs/>
          <w:sz w:val="24"/>
        </w:rPr>
        <w:t>四、学习年限及时间安排</w:t>
      </w:r>
    </w:p>
    <w:p>
      <w:pPr>
        <w:spacing w:line="360" w:lineRule="auto"/>
        <w:ind w:left="-2" w:leftChars="-1" w:firstLine="480" w:firstLineChars="200"/>
        <w:rPr>
          <w:rFonts w:eastAsia="仿宋"/>
          <w:sz w:val="24"/>
        </w:rPr>
      </w:pPr>
      <w:r>
        <w:rPr>
          <w:rFonts w:eastAsia="仿宋"/>
          <w:sz w:val="24"/>
        </w:rPr>
        <w:t>学习年限一般为3年（6个学期）。</w:t>
      </w:r>
    </w:p>
    <w:p>
      <w:pPr>
        <w:spacing w:line="360" w:lineRule="auto"/>
        <w:ind w:left="-2" w:leftChars="-1" w:firstLine="480" w:firstLineChars="200"/>
        <w:rPr>
          <w:rFonts w:eastAsia="仿宋"/>
          <w:sz w:val="24"/>
        </w:rPr>
      </w:pPr>
      <w:r>
        <w:rPr>
          <w:rFonts w:eastAsia="仿宋"/>
          <w:sz w:val="24"/>
        </w:rPr>
        <w:t>第1学期，进行公共必修课和基础理论课、技术方法课学习；</w:t>
      </w:r>
    </w:p>
    <w:p>
      <w:pPr>
        <w:spacing w:line="360" w:lineRule="auto"/>
        <w:ind w:left="-2" w:leftChars="-1" w:firstLine="480" w:firstLineChars="200"/>
        <w:rPr>
          <w:rFonts w:eastAsia="仿宋"/>
          <w:sz w:val="24"/>
        </w:rPr>
      </w:pPr>
      <w:r>
        <w:rPr>
          <w:rFonts w:eastAsia="仿宋"/>
          <w:sz w:val="24"/>
        </w:rPr>
        <w:t>第2学期，进行专业课学习，并在</w:t>
      </w:r>
      <w:r>
        <w:rPr>
          <w:rFonts w:hint="eastAsia" w:eastAsia="仿宋"/>
          <w:sz w:val="24"/>
        </w:rPr>
        <w:t>导师指导下</w:t>
      </w:r>
      <w:r>
        <w:rPr>
          <w:rFonts w:eastAsia="仿宋"/>
          <w:sz w:val="24"/>
        </w:rPr>
        <w:t>进行科研训练和科研课题前期工作；</w:t>
      </w:r>
    </w:p>
    <w:p>
      <w:pPr>
        <w:spacing w:line="360" w:lineRule="auto"/>
        <w:ind w:left="-2" w:leftChars="-1" w:firstLine="480" w:firstLineChars="200"/>
        <w:rPr>
          <w:rFonts w:eastAsia="仿宋"/>
          <w:sz w:val="24"/>
        </w:rPr>
      </w:pPr>
      <w:r>
        <w:rPr>
          <w:rFonts w:eastAsia="仿宋"/>
          <w:sz w:val="24"/>
        </w:rPr>
        <w:t>第3、4学期，进行课题研究</w:t>
      </w:r>
      <w:r>
        <w:rPr>
          <w:rFonts w:eastAsia="仿宋"/>
          <w:spacing w:val="-6"/>
          <w:sz w:val="24"/>
        </w:rPr>
        <w:t>；</w:t>
      </w:r>
    </w:p>
    <w:p>
      <w:pPr>
        <w:spacing w:line="360" w:lineRule="auto"/>
        <w:ind w:left="-2" w:leftChars="-1" w:firstLine="480" w:firstLineChars="200"/>
        <w:rPr>
          <w:rFonts w:hint="eastAsia" w:eastAsia="仿宋"/>
          <w:spacing w:val="-6"/>
          <w:sz w:val="24"/>
        </w:rPr>
      </w:pPr>
      <w:r>
        <w:rPr>
          <w:rFonts w:eastAsia="仿宋"/>
          <w:sz w:val="24"/>
        </w:rPr>
        <w:t>第5学期，</w:t>
      </w:r>
      <w:r>
        <w:rPr>
          <w:rFonts w:hint="eastAsia" w:eastAsia="仿宋"/>
          <w:sz w:val="24"/>
        </w:rPr>
        <w:t>进行</w:t>
      </w:r>
      <w:r>
        <w:rPr>
          <w:rFonts w:eastAsia="仿宋"/>
          <w:spacing w:val="-6"/>
          <w:sz w:val="24"/>
        </w:rPr>
        <w:t>教学实践</w:t>
      </w:r>
    </w:p>
    <w:p>
      <w:pPr>
        <w:spacing w:line="360" w:lineRule="auto"/>
        <w:ind w:left="-2" w:leftChars="-1" w:firstLine="480" w:firstLineChars="200"/>
        <w:rPr>
          <w:rFonts w:eastAsia="仿宋"/>
          <w:sz w:val="24"/>
        </w:rPr>
      </w:pPr>
      <w:r>
        <w:rPr>
          <w:rFonts w:eastAsia="仿宋"/>
          <w:sz w:val="24"/>
        </w:rPr>
        <w:t>第6学期，整理研究结果，进行论文撰写；</w:t>
      </w:r>
    </w:p>
    <w:p>
      <w:pPr>
        <w:spacing w:line="360" w:lineRule="auto"/>
        <w:ind w:left="-2" w:leftChars="-1" w:firstLine="480" w:firstLineChars="200"/>
        <w:rPr>
          <w:rFonts w:eastAsia="仿宋"/>
          <w:sz w:val="24"/>
        </w:rPr>
      </w:pPr>
      <w:r>
        <w:rPr>
          <w:rFonts w:eastAsia="仿宋"/>
          <w:sz w:val="24"/>
        </w:rPr>
        <w:t>第6学期末，进行学位论文答辩。</w:t>
      </w:r>
    </w:p>
    <w:p>
      <w:pPr>
        <w:spacing w:line="360" w:lineRule="auto"/>
        <w:ind w:left="-2" w:leftChars="-1" w:firstLine="480" w:firstLineChars="200"/>
        <w:rPr>
          <w:rFonts w:eastAsia="仿宋"/>
          <w:sz w:val="24"/>
        </w:rPr>
      </w:pPr>
      <w:r>
        <w:rPr>
          <w:rFonts w:eastAsia="仿宋"/>
          <w:sz w:val="24"/>
        </w:rPr>
        <w:t>因特殊原因不能按期完成各项学习任务者，可申请延长学习年限，但总共不得超过6年。</w:t>
      </w:r>
    </w:p>
    <w:p>
      <w:pPr>
        <w:spacing w:line="360" w:lineRule="auto"/>
        <w:ind w:firstLine="480" w:firstLineChars="200"/>
        <w:rPr>
          <w:rFonts w:eastAsia="仿宋"/>
          <w:b/>
          <w:bCs/>
          <w:sz w:val="24"/>
        </w:rPr>
      </w:pPr>
      <w:r>
        <w:rPr>
          <w:rFonts w:eastAsia="仿宋"/>
          <w:b/>
          <w:bCs/>
          <w:sz w:val="24"/>
        </w:rPr>
        <w:t>五、课程设置与学习要求</w:t>
      </w:r>
    </w:p>
    <w:p>
      <w:pPr>
        <w:pStyle w:val="4"/>
        <w:tabs>
          <w:tab w:val="left" w:pos="4140"/>
          <w:tab w:val="right" w:pos="8100"/>
        </w:tabs>
        <w:spacing w:line="360" w:lineRule="auto"/>
        <w:ind w:left="0" w:firstLine="480" w:firstLineChars="200"/>
        <w:jc w:val="left"/>
        <w:rPr>
          <w:rFonts w:eastAsia="仿宋"/>
          <w:b/>
          <w:sz w:val="24"/>
        </w:rPr>
      </w:pPr>
      <w:r>
        <w:rPr>
          <w:rFonts w:eastAsia="仿宋"/>
          <w:b/>
          <w:sz w:val="24"/>
        </w:rPr>
        <w:t>（一）学位课程</w:t>
      </w:r>
    </w:p>
    <w:p>
      <w:pPr>
        <w:tabs>
          <w:tab w:val="left" w:pos="4140"/>
          <w:tab w:val="right" w:pos="8100"/>
        </w:tabs>
        <w:spacing w:line="360" w:lineRule="auto"/>
        <w:ind w:firstLine="480" w:firstLineChars="200"/>
        <w:rPr>
          <w:rFonts w:eastAsia="仿宋"/>
          <w:b/>
          <w:sz w:val="24"/>
        </w:rPr>
      </w:pPr>
      <w:r>
        <w:rPr>
          <w:rFonts w:eastAsia="仿宋"/>
          <w:b/>
          <w:sz w:val="24"/>
        </w:rPr>
        <w:t>1．公共课（由学校统一开设）</w:t>
      </w:r>
      <w:r>
        <w:rPr>
          <w:rFonts w:eastAsia="仿宋"/>
          <w:b/>
          <w:sz w:val="24"/>
        </w:rPr>
        <w:tab/>
      </w:r>
    </w:p>
    <w:p>
      <w:pPr>
        <w:pStyle w:val="4"/>
        <w:tabs>
          <w:tab w:val="left" w:pos="4820"/>
          <w:tab w:val="right" w:pos="8100"/>
        </w:tabs>
        <w:spacing w:line="360" w:lineRule="auto"/>
        <w:ind w:left="0" w:firstLine="480" w:firstLineChars="200"/>
        <w:jc w:val="left"/>
        <w:rPr>
          <w:rFonts w:eastAsia="仿宋"/>
          <w:sz w:val="24"/>
        </w:rPr>
      </w:pPr>
      <w:r>
        <w:rPr>
          <w:rFonts w:eastAsia="仿宋"/>
          <w:sz w:val="24"/>
        </w:rPr>
        <w:t>公共外语（英语）</w:t>
      </w:r>
      <w:r>
        <w:rPr>
          <w:rFonts w:eastAsia="仿宋"/>
          <w:sz w:val="24"/>
        </w:rPr>
        <w:tab/>
      </w:r>
      <w:r>
        <w:rPr>
          <w:rFonts w:eastAsia="仿宋"/>
          <w:sz w:val="24"/>
        </w:rPr>
        <w:t>48学时</w:t>
      </w:r>
      <w:r>
        <w:rPr>
          <w:rFonts w:eastAsia="仿宋"/>
          <w:sz w:val="24"/>
        </w:rPr>
        <w:tab/>
      </w:r>
      <w:r>
        <w:rPr>
          <w:rFonts w:eastAsia="仿宋"/>
          <w:sz w:val="24"/>
        </w:rPr>
        <w:t>3学分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中国特色社会主义理论与实践</w:t>
      </w:r>
      <w:r>
        <w:rPr>
          <w:rFonts w:hint="eastAsia" w:eastAsia="仿宋"/>
          <w:sz w:val="24"/>
        </w:rPr>
        <w:t>研究</w:t>
      </w:r>
      <w:r>
        <w:rPr>
          <w:rFonts w:eastAsia="仿宋"/>
          <w:sz w:val="24"/>
        </w:rPr>
        <w:tab/>
      </w:r>
      <w:r>
        <w:rPr>
          <w:rFonts w:eastAsia="仿宋"/>
          <w:sz w:val="24"/>
        </w:rPr>
        <w:t>36学时</w:t>
      </w:r>
      <w:r>
        <w:rPr>
          <w:rFonts w:eastAsia="仿宋"/>
          <w:sz w:val="24"/>
        </w:rPr>
        <w:tab/>
      </w:r>
      <w:r>
        <w:rPr>
          <w:rFonts w:eastAsia="仿宋"/>
          <w:sz w:val="24"/>
        </w:rPr>
        <w:t>2学分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自然辩证法概论</w:t>
      </w:r>
      <w:r>
        <w:rPr>
          <w:rFonts w:eastAsia="仿宋"/>
          <w:sz w:val="24"/>
        </w:rPr>
        <w:tab/>
      </w:r>
      <w:r>
        <w:rPr>
          <w:rFonts w:eastAsia="仿宋"/>
          <w:sz w:val="24"/>
        </w:rPr>
        <w:t>18学时</w:t>
      </w:r>
      <w:r>
        <w:rPr>
          <w:rFonts w:eastAsia="仿宋"/>
          <w:sz w:val="24"/>
        </w:rPr>
        <w:tab/>
      </w:r>
      <w:r>
        <w:rPr>
          <w:rFonts w:eastAsia="仿宋"/>
          <w:sz w:val="24"/>
        </w:rPr>
        <w:t>1学分</w:t>
      </w:r>
    </w:p>
    <w:p>
      <w:pPr>
        <w:pStyle w:val="4"/>
        <w:tabs>
          <w:tab w:val="left" w:pos="4820"/>
          <w:tab w:val="right" w:pos="8100"/>
          <w:tab w:val="left" w:pos="8460"/>
        </w:tabs>
        <w:spacing w:line="360" w:lineRule="auto"/>
        <w:ind w:left="0" w:right="2" w:rightChars="1" w:firstLine="480" w:firstLineChars="200"/>
        <w:jc w:val="left"/>
        <w:rPr>
          <w:rFonts w:eastAsia="仿宋"/>
          <w:b/>
          <w:sz w:val="24"/>
        </w:rPr>
      </w:pPr>
      <w:r>
        <w:rPr>
          <w:rFonts w:eastAsia="仿宋"/>
          <w:b/>
          <w:sz w:val="24"/>
        </w:rPr>
        <w:t>2．必修课</w:t>
      </w:r>
    </w:p>
    <w:p>
      <w:pPr>
        <w:pStyle w:val="4"/>
        <w:tabs>
          <w:tab w:val="left" w:pos="4820"/>
          <w:tab w:val="right" w:pos="8100"/>
          <w:tab w:val="left" w:pos="8460"/>
        </w:tabs>
        <w:spacing w:line="360" w:lineRule="auto"/>
        <w:ind w:left="0" w:right="2" w:rightChars="1"/>
        <w:jc w:val="left"/>
        <w:rPr>
          <w:rFonts w:eastAsia="仿宋"/>
          <w:b/>
          <w:sz w:val="24"/>
        </w:rPr>
      </w:pPr>
      <w:r>
        <w:rPr>
          <w:rFonts w:eastAsia="仿宋"/>
          <w:b/>
          <w:sz w:val="24"/>
        </w:rPr>
        <w:t>专业基础必修课</w:t>
      </w:r>
      <w:r>
        <w:rPr>
          <w:rFonts w:eastAsia="仿宋"/>
          <w:b/>
          <w:sz w:val="24"/>
        </w:rPr>
        <w:tab/>
      </w:r>
      <w:r>
        <w:rPr>
          <w:rFonts w:eastAsia="仿宋"/>
          <w:b/>
          <w:sz w:val="24"/>
        </w:rPr>
        <w:tab/>
      </w:r>
    </w:p>
    <w:p>
      <w:pPr>
        <w:pStyle w:val="4"/>
        <w:tabs>
          <w:tab w:val="left" w:pos="4820"/>
          <w:tab w:val="right" w:pos="8100"/>
        </w:tabs>
        <w:spacing w:line="360" w:lineRule="auto"/>
        <w:ind w:left="0" w:firstLine="480" w:firstLineChars="200"/>
        <w:jc w:val="left"/>
        <w:rPr>
          <w:rFonts w:eastAsia="仿宋"/>
          <w:sz w:val="24"/>
        </w:rPr>
      </w:pPr>
      <w:r>
        <w:rPr>
          <w:rFonts w:eastAsia="仿宋"/>
          <w:sz w:val="24"/>
        </w:rPr>
        <w:t>医学统计学</w:t>
      </w:r>
      <w:r>
        <w:rPr>
          <w:rFonts w:eastAsia="仿宋"/>
          <w:sz w:val="24"/>
        </w:rPr>
        <w:tab/>
      </w:r>
      <w:r>
        <w:rPr>
          <w:rFonts w:eastAsia="仿宋"/>
          <w:sz w:val="24"/>
        </w:rPr>
        <w:t>64学时</w:t>
      </w:r>
      <w:r>
        <w:rPr>
          <w:rFonts w:eastAsia="仿宋"/>
          <w:sz w:val="24"/>
        </w:rPr>
        <w:tab/>
      </w:r>
      <w:r>
        <w:rPr>
          <w:rFonts w:eastAsia="仿宋"/>
          <w:sz w:val="24"/>
        </w:rPr>
        <w:t>4学分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医学英语翻译与写作</w:t>
      </w:r>
      <w:r>
        <w:rPr>
          <w:rFonts w:eastAsia="仿宋"/>
          <w:sz w:val="24"/>
        </w:rPr>
        <w:tab/>
      </w:r>
      <w:r>
        <w:rPr>
          <w:rFonts w:eastAsia="仿宋"/>
          <w:sz w:val="24"/>
        </w:rPr>
        <w:t>48学时</w:t>
      </w:r>
      <w:r>
        <w:rPr>
          <w:rFonts w:eastAsia="仿宋"/>
          <w:sz w:val="24"/>
        </w:rPr>
        <w:tab/>
      </w:r>
      <w:r>
        <w:rPr>
          <w:rFonts w:eastAsia="仿宋"/>
          <w:sz w:val="24"/>
        </w:rPr>
        <w:t>3学分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专业英语                            40学时</w:t>
      </w:r>
      <w:r>
        <w:rPr>
          <w:rFonts w:eastAsia="仿宋"/>
          <w:sz w:val="24"/>
        </w:rPr>
        <w:tab/>
      </w:r>
      <w:r>
        <w:rPr>
          <w:rFonts w:eastAsia="仿宋"/>
          <w:sz w:val="24"/>
        </w:rPr>
        <w:t>2学分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医学科研方法学                      20学时                1学分</w:t>
      </w:r>
    </w:p>
    <w:p>
      <w:pPr>
        <w:pStyle w:val="4"/>
        <w:tabs>
          <w:tab w:val="left" w:pos="4820"/>
          <w:tab w:val="right" w:pos="8100"/>
        </w:tabs>
        <w:spacing w:line="360" w:lineRule="auto"/>
        <w:ind w:left="0"/>
        <w:jc w:val="left"/>
        <w:rPr>
          <w:rFonts w:eastAsia="仿宋"/>
          <w:sz w:val="24"/>
        </w:rPr>
      </w:pPr>
      <w:r>
        <w:rPr>
          <w:rFonts w:eastAsia="仿宋"/>
          <w:b/>
          <w:sz w:val="24"/>
        </w:rPr>
        <w:t>专业必修课</w:t>
      </w:r>
      <w:r>
        <w:rPr>
          <w:rFonts w:eastAsia="仿宋"/>
          <w:sz w:val="24"/>
        </w:rPr>
        <w:tab/>
      </w:r>
    </w:p>
    <w:p>
      <w:pPr>
        <w:pStyle w:val="4"/>
        <w:tabs>
          <w:tab w:val="left" w:pos="4820"/>
          <w:tab w:val="right" w:pos="8100"/>
        </w:tabs>
        <w:spacing w:line="360" w:lineRule="auto"/>
        <w:ind w:left="0" w:firstLine="480" w:firstLineChars="200"/>
        <w:jc w:val="left"/>
        <w:rPr>
          <w:rFonts w:eastAsia="仿宋"/>
          <w:sz w:val="24"/>
        </w:rPr>
      </w:pPr>
      <w:r>
        <w:rPr>
          <w:rFonts w:eastAsia="仿宋"/>
          <w:sz w:val="24"/>
        </w:rPr>
        <w:t>组织学与胚胎学</w:t>
      </w:r>
      <w:r>
        <w:rPr>
          <w:rFonts w:eastAsia="仿宋"/>
          <w:sz w:val="24"/>
        </w:rPr>
        <w:tab/>
      </w:r>
      <w:r>
        <w:rPr>
          <w:rFonts w:eastAsia="仿宋"/>
          <w:sz w:val="24"/>
        </w:rPr>
        <w:t>40学时</w:t>
      </w:r>
      <w:r>
        <w:rPr>
          <w:rFonts w:eastAsia="仿宋"/>
          <w:sz w:val="24"/>
        </w:rPr>
        <w:tab/>
      </w:r>
      <w:r>
        <w:rPr>
          <w:rFonts w:eastAsia="仿宋"/>
          <w:sz w:val="24"/>
        </w:rPr>
        <w:t>2学分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人体解剖学</w:t>
      </w:r>
      <w:r>
        <w:rPr>
          <w:rFonts w:eastAsia="仿宋"/>
          <w:sz w:val="24"/>
        </w:rPr>
        <w:tab/>
      </w:r>
      <w:r>
        <w:rPr>
          <w:rFonts w:eastAsia="仿宋"/>
          <w:sz w:val="24"/>
        </w:rPr>
        <w:t>40学时</w:t>
      </w:r>
      <w:r>
        <w:rPr>
          <w:rFonts w:eastAsia="仿宋"/>
          <w:sz w:val="24"/>
        </w:rPr>
        <w:tab/>
      </w:r>
      <w:r>
        <w:rPr>
          <w:rFonts w:eastAsia="仿宋"/>
          <w:sz w:val="24"/>
        </w:rPr>
        <w:t>2学分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微循环研究</w:t>
      </w:r>
      <w:r>
        <w:rPr>
          <w:rFonts w:eastAsia="仿宋"/>
          <w:sz w:val="24"/>
        </w:rPr>
        <w:tab/>
      </w:r>
      <w:r>
        <w:rPr>
          <w:rFonts w:eastAsia="仿宋"/>
          <w:sz w:val="24"/>
        </w:rPr>
        <w:t>40学时</w:t>
      </w:r>
      <w:r>
        <w:rPr>
          <w:rFonts w:eastAsia="仿宋"/>
          <w:sz w:val="24"/>
        </w:rPr>
        <w:tab/>
      </w:r>
      <w:r>
        <w:rPr>
          <w:rFonts w:eastAsia="仿宋"/>
          <w:sz w:val="24"/>
        </w:rPr>
        <w:t>2学分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肿瘤（或分子）病理学</w:t>
      </w:r>
      <w:r>
        <w:rPr>
          <w:rFonts w:eastAsia="仿宋"/>
          <w:sz w:val="24"/>
        </w:rPr>
        <w:tab/>
      </w:r>
      <w:r>
        <w:rPr>
          <w:rFonts w:eastAsia="仿宋"/>
          <w:sz w:val="24"/>
        </w:rPr>
        <w:t>20学时</w:t>
      </w:r>
      <w:r>
        <w:rPr>
          <w:rFonts w:eastAsia="仿宋"/>
          <w:sz w:val="24"/>
        </w:rPr>
        <w:tab/>
      </w:r>
      <w:r>
        <w:rPr>
          <w:rFonts w:eastAsia="仿宋"/>
          <w:sz w:val="24"/>
        </w:rPr>
        <w:t>1学分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高级病理生理学</w:t>
      </w:r>
      <w:r>
        <w:rPr>
          <w:rFonts w:eastAsia="仿宋"/>
          <w:sz w:val="24"/>
        </w:rPr>
        <w:tab/>
      </w:r>
      <w:r>
        <w:rPr>
          <w:rFonts w:eastAsia="仿宋"/>
          <w:sz w:val="24"/>
        </w:rPr>
        <w:t>40学时</w:t>
      </w:r>
      <w:r>
        <w:rPr>
          <w:rFonts w:eastAsia="仿宋"/>
          <w:sz w:val="24"/>
        </w:rPr>
        <w:tab/>
      </w:r>
      <w:r>
        <w:rPr>
          <w:rFonts w:eastAsia="仿宋"/>
          <w:sz w:val="24"/>
        </w:rPr>
        <w:t>2学分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病理学                              40学时                2学分</w:t>
      </w:r>
    </w:p>
    <w:p>
      <w:pPr>
        <w:pStyle w:val="4"/>
        <w:tabs>
          <w:tab w:val="left" w:pos="4820"/>
          <w:tab w:val="right" w:pos="8100"/>
        </w:tabs>
        <w:spacing w:line="360" w:lineRule="auto"/>
        <w:ind w:left="0" w:firstLine="480" w:firstLineChars="200"/>
        <w:jc w:val="left"/>
        <w:rPr>
          <w:rFonts w:eastAsia="仿宋"/>
          <w:sz w:val="24"/>
        </w:rPr>
      </w:pPr>
      <w:r>
        <w:rPr>
          <w:rFonts w:hint="eastAsia" w:eastAsia="仿宋"/>
          <w:sz w:val="24"/>
        </w:rPr>
        <w:t>医学</w:t>
      </w:r>
      <w:r>
        <w:rPr>
          <w:rFonts w:eastAsia="仿宋"/>
          <w:sz w:val="24"/>
        </w:rPr>
        <w:t>微生物学</w:t>
      </w:r>
      <w:r>
        <w:rPr>
          <w:rFonts w:eastAsia="仿宋"/>
          <w:sz w:val="24"/>
        </w:rPr>
        <w:tab/>
      </w:r>
      <w:r>
        <w:rPr>
          <w:rFonts w:eastAsia="仿宋"/>
          <w:sz w:val="24"/>
        </w:rPr>
        <w:t>40学时</w:t>
      </w:r>
      <w:r>
        <w:rPr>
          <w:rFonts w:eastAsia="仿宋"/>
          <w:sz w:val="24"/>
        </w:rPr>
        <w:tab/>
      </w:r>
      <w:r>
        <w:rPr>
          <w:rFonts w:eastAsia="仿宋"/>
          <w:sz w:val="24"/>
        </w:rPr>
        <w:t>2学分</w:t>
      </w:r>
    </w:p>
    <w:p>
      <w:pPr>
        <w:pStyle w:val="4"/>
        <w:tabs>
          <w:tab w:val="left" w:pos="4820"/>
          <w:tab w:val="right" w:pos="8100"/>
        </w:tabs>
        <w:spacing w:line="360" w:lineRule="auto"/>
        <w:ind w:firstLine="720" w:firstLineChars="300"/>
        <w:jc w:val="left"/>
        <w:rPr>
          <w:rFonts w:eastAsia="仿宋"/>
          <w:sz w:val="24"/>
        </w:rPr>
      </w:pPr>
      <w:r>
        <w:rPr>
          <w:rFonts w:eastAsia="仿宋"/>
          <w:sz w:val="24"/>
        </w:rPr>
        <w:t xml:space="preserve">细胞与分子免疫学                    36学时               </w:t>
      </w:r>
      <w:r>
        <w:rPr>
          <w:rFonts w:hint="eastAsia" w:eastAsia="仿宋"/>
          <w:sz w:val="24"/>
          <w:lang w:val="en-US" w:eastAsia="zh-CN"/>
        </w:rPr>
        <w:t xml:space="preserve"> </w:t>
      </w:r>
      <w:r>
        <w:rPr>
          <w:rFonts w:eastAsia="仿宋"/>
          <w:sz w:val="24"/>
        </w:rPr>
        <w:t>2学分</w:t>
      </w:r>
    </w:p>
    <w:p>
      <w:pPr>
        <w:pStyle w:val="4"/>
        <w:tabs>
          <w:tab w:val="left" w:pos="4820"/>
          <w:tab w:val="right" w:pos="8100"/>
        </w:tabs>
        <w:spacing w:line="360" w:lineRule="auto"/>
        <w:ind w:left="0" w:firstLine="480" w:firstLineChars="200"/>
        <w:jc w:val="left"/>
        <w:rPr>
          <w:rFonts w:hint="eastAsia" w:eastAsia="仿宋"/>
          <w:sz w:val="24"/>
        </w:rPr>
      </w:pPr>
      <w:r>
        <w:rPr>
          <w:rFonts w:eastAsia="仿宋"/>
          <w:sz w:val="24"/>
        </w:rPr>
        <w:t xml:space="preserve">专业文献阅读                        36学时               </w:t>
      </w:r>
      <w:r>
        <w:rPr>
          <w:rFonts w:hint="eastAsia" w:eastAsia="仿宋"/>
          <w:sz w:val="24"/>
          <w:lang w:val="en-US" w:eastAsia="zh-CN"/>
        </w:rPr>
        <w:t xml:space="preserve"> </w:t>
      </w:r>
      <w:r>
        <w:rPr>
          <w:rFonts w:eastAsia="仿宋"/>
          <w:sz w:val="24"/>
        </w:rPr>
        <w:t>2学分</w:t>
      </w:r>
    </w:p>
    <w:p>
      <w:pPr>
        <w:pStyle w:val="4"/>
        <w:tabs>
          <w:tab w:val="left" w:pos="4820"/>
          <w:tab w:val="right" w:pos="8100"/>
        </w:tabs>
        <w:spacing w:line="360" w:lineRule="auto"/>
        <w:ind w:left="0" w:firstLine="480" w:firstLineChars="200"/>
        <w:jc w:val="left"/>
        <w:rPr>
          <w:rFonts w:hint="eastAsia" w:eastAsia="仿宋"/>
          <w:sz w:val="24"/>
        </w:rPr>
      </w:pPr>
      <w:r>
        <w:rPr>
          <w:rFonts w:hint="default" w:eastAsia="仿宋"/>
          <w:sz w:val="24"/>
        </w:rPr>
        <w:t>医学信息学</w:t>
      </w:r>
      <w:r>
        <w:rPr>
          <w:rFonts w:eastAsia="仿宋"/>
          <w:sz w:val="24"/>
        </w:rPr>
        <w:t xml:space="preserve">                        </w:t>
      </w:r>
      <w:r>
        <w:rPr>
          <w:rFonts w:hint="default" w:eastAsia="仿宋"/>
          <w:sz w:val="24"/>
          <w:lang w:val="en-US" w:eastAsia="zh-CN"/>
        </w:rPr>
        <w:t xml:space="preserve">  </w:t>
      </w:r>
      <w:r>
        <w:rPr>
          <w:rFonts w:eastAsia="仿宋"/>
          <w:sz w:val="24"/>
        </w:rPr>
        <w:t xml:space="preserve">36学时     </w:t>
      </w:r>
      <w:r>
        <w:rPr>
          <w:rFonts w:hint="eastAsia" w:eastAsia="仿宋"/>
          <w:sz w:val="24"/>
        </w:rPr>
        <w:t xml:space="preserve">  </w:t>
      </w:r>
      <w:r>
        <w:rPr>
          <w:rFonts w:eastAsia="仿宋"/>
          <w:sz w:val="24"/>
        </w:rPr>
        <w:t xml:space="preserve">         2学分</w:t>
      </w:r>
    </w:p>
    <w:p>
      <w:pPr>
        <w:pStyle w:val="4"/>
        <w:tabs>
          <w:tab w:val="left" w:pos="4820"/>
          <w:tab w:val="right" w:pos="8100"/>
        </w:tabs>
        <w:spacing w:line="360" w:lineRule="auto"/>
        <w:ind w:left="0" w:firstLine="480" w:firstLineChars="200"/>
        <w:jc w:val="left"/>
        <w:rPr>
          <w:rFonts w:hint="eastAsia" w:eastAsia="仿宋"/>
          <w:sz w:val="24"/>
        </w:rPr>
      </w:pPr>
      <w:r>
        <w:rPr>
          <w:rFonts w:hint="default" w:eastAsia="仿宋"/>
          <w:sz w:val="24"/>
        </w:rPr>
        <w:t>医学大数据分析</w:t>
      </w:r>
      <w:r>
        <w:rPr>
          <w:rFonts w:eastAsia="仿宋"/>
          <w:sz w:val="24"/>
        </w:rPr>
        <w:t xml:space="preserve">                   </w:t>
      </w:r>
      <w:r>
        <w:rPr>
          <w:rFonts w:hint="default" w:eastAsia="仿宋"/>
          <w:sz w:val="24"/>
          <w:lang w:val="en-US" w:eastAsia="zh-CN"/>
        </w:rPr>
        <w:t xml:space="preserve">   </w:t>
      </w:r>
      <w:r>
        <w:rPr>
          <w:rFonts w:eastAsia="仿宋"/>
          <w:sz w:val="24"/>
        </w:rPr>
        <w:t xml:space="preserve">36学时      </w:t>
      </w:r>
      <w:r>
        <w:rPr>
          <w:rFonts w:hint="eastAsia" w:eastAsia="仿宋"/>
          <w:sz w:val="24"/>
        </w:rPr>
        <w:t xml:space="preserve">   </w:t>
      </w:r>
      <w:r>
        <w:rPr>
          <w:rFonts w:eastAsia="仿宋"/>
          <w:sz w:val="24"/>
        </w:rPr>
        <w:t xml:space="preserve">       2学分</w:t>
      </w:r>
    </w:p>
    <w:p>
      <w:pPr>
        <w:pStyle w:val="4"/>
        <w:tabs>
          <w:tab w:val="left" w:pos="4820"/>
          <w:tab w:val="right" w:pos="8100"/>
        </w:tabs>
        <w:spacing w:line="360" w:lineRule="auto"/>
        <w:ind w:left="0" w:firstLine="480" w:firstLineChars="200"/>
        <w:jc w:val="left"/>
        <w:rPr>
          <w:rFonts w:hint="default" w:eastAsia="仿宋"/>
          <w:sz w:val="24"/>
        </w:rPr>
      </w:pPr>
      <w:r>
        <w:rPr>
          <w:rFonts w:eastAsia="仿宋"/>
          <w:sz w:val="24"/>
        </w:rPr>
        <w:t xml:space="preserve">医学影像与人工智能              </w:t>
      </w:r>
      <w:r>
        <w:rPr>
          <w:rFonts w:hint="default" w:eastAsia="仿宋"/>
          <w:sz w:val="24"/>
          <w:lang w:val="en-US" w:eastAsia="zh-CN"/>
        </w:rPr>
        <w:t xml:space="preserve">    </w:t>
      </w:r>
      <w:r>
        <w:rPr>
          <w:rFonts w:eastAsia="仿宋"/>
          <w:sz w:val="24"/>
        </w:rPr>
        <w:t xml:space="preserve">36学时       </w:t>
      </w:r>
      <w:r>
        <w:rPr>
          <w:rFonts w:hint="eastAsia" w:eastAsia="仿宋"/>
          <w:sz w:val="24"/>
        </w:rPr>
        <w:t xml:space="preserve">    </w:t>
      </w:r>
      <w:r>
        <w:rPr>
          <w:rFonts w:eastAsia="仿宋"/>
          <w:sz w:val="24"/>
        </w:rPr>
        <w:t xml:space="preserve">     2学分</w:t>
      </w:r>
    </w:p>
    <w:p>
      <w:pPr>
        <w:pStyle w:val="4"/>
        <w:tabs>
          <w:tab w:val="left" w:pos="4820"/>
          <w:tab w:val="right" w:pos="8100"/>
        </w:tabs>
        <w:spacing w:line="360" w:lineRule="auto"/>
        <w:ind w:left="0" w:firstLine="480" w:firstLineChars="200"/>
        <w:jc w:val="left"/>
        <w:rPr>
          <w:rFonts w:hint="eastAsia" w:eastAsia="仿宋"/>
          <w:sz w:val="24"/>
        </w:rPr>
      </w:pPr>
      <w:r>
        <w:rPr>
          <w:rFonts w:hint="default" w:eastAsia="仿宋"/>
          <w:sz w:val="24"/>
        </w:rPr>
        <w:t>移动医疗技术</w:t>
      </w:r>
      <w:r>
        <w:rPr>
          <w:rFonts w:eastAsia="仿宋"/>
          <w:sz w:val="24"/>
        </w:rPr>
        <w:t xml:space="preserve">                 </w:t>
      </w:r>
      <w:r>
        <w:rPr>
          <w:rFonts w:hint="eastAsia" w:eastAsia="仿宋"/>
          <w:sz w:val="24"/>
        </w:rPr>
        <w:t xml:space="preserve">  </w:t>
      </w:r>
      <w:r>
        <w:rPr>
          <w:rFonts w:eastAsia="仿宋"/>
          <w:sz w:val="24"/>
        </w:rPr>
        <w:t xml:space="preserve">  </w:t>
      </w:r>
      <w:r>
        <w:rPr>
          <w:rFonts w:hint="default" w:eastAsia="仿宋"/>
          <w:sz w:val="24"/>
          <w:lang w:val="en-US" w:eastAsia="zh-CN"/>
        </w:rPr>
        <w:t xml:space="preserve">   </w:t>
      </w:r>
      <w:r>
        <w:rPr>
          <w:rFonts w:eastAsia="仿宋"/>
          <w:sz w:val="24"/>
        </w:rPr>
        <w:t xml:space="preserve">36学时        </w:t>
      </w:r>
      <w:r>
        <w:rPr>
          <w:rFonts w:hint="eastAsia" w:eastAsia="仿宋"/>
          <w:sz w:val="24"/>
        </w:rPr>
        <w:t xml:space="preserve">   </w:t>
      </w:r>
      <w:r>
        <w:rPr>
          <w:rFonts w:eastAsia="仿宋"/>
          <w:sz w:val="24"/>
        </w:rPr>
        <w:t xml:space="preserve">     2学分</w:t>
      </w:r>
    </w:p>
    <w:p>
      <w:pPr>
        <w:pStyle w:val="4"/>
        <w:tabs>
          <w:tab w:val="left" w:pos="4820"/>
          <w:tab w:val="right" w:pos="8100"/>
        </w:tabs>
        <w:spacing w:line="360" w:lineRule="auto"/>
        <w:ind w:left="0" w:firstLine="480" w:firstLineChars="200"/>
        <w:jc w:val="left"/>
        <w:rPr>
          <w:rFonts w:hint="eastAsia" w:eastAsia="仿宋"/>
          <w:sz w:val="24"/>
        </w:rPr>
      </w:pPr>
      <w:r>
        <w:rPr>
          <w:rFonts w:hint="eastAsia" w:eastAsia="仿宋"/>
          <w:sz w:val="24"/>
        </w:rPr>
        <w:t>环境医学</w:t>
      </w:r>
      <w:r>
        <w:rPr>
          <w:rFonts w:eastAsia="仿宋"/>
          <w:sz w:val="24"/>
        </w:rPr>
        <w:t xml:space="preserve">              </w:t>
      </w:r>
      <w:r>
        <w:rPr>
          <w:rFonts w:hint="eastAsia" w:eastAsia="仿宋"/>
          <w:sz w:val="24"/>
        </w:rPr>
        <w:t xml:space="preserve">      </w:t>
      </w:r>
      <w:r>
        <w:rPr>
          <w:rFonts w:eastAsia="仿宋"/>
          <w:sz w:val="24"/>
        </w:rPr>
        <w:t xml:space="preserve">   </w:t>
      </w:r>
      <w:r>
        <w:rPr>
          <w:rFonts w:hint="eastAsia" w:eastAsia="仿宋"/>
          <w:sz w:val="24"/>
        </w:rPr>
        <w:t xml:space="preserve">  </w:t>
      </w:r>
      <w:r>
        <w:rPr>
          <w:rFonts w:eastAsia="仿宋"/>
          <w:sz w:val="24"/>
        </w:rPr>
        <w:t xml:space="preserve">  </w:t>
      </w:r>
      <w:r>
        <w:rPr>
          <w:rFonts w:hint="default" w:eastAsia="仿宋"/>
          <w:sz w:val="24"/>
          <w:lang w:val="en-US" w:eastAsia="zh-CN"/>
        </w:rPr>
        <w:t xml:space="preserve"> </w:t>
      </w:r>
      <w:r>
        <w:rPr>
          <w:rFonts w:eastAsia="仿宋"/>
          <w:sz w:val="24"/>
        </w:rPr>
        <w:t xml:space="preserve">36学时      </w:t>
      </w:r>
      <w:r>
        <w:rPr>
          <w:rFonts w:hint="eastAsia" w:eastAsia="仿宋"/>
          <w:sz w:val="24"/>
        </w:rPr>
        <w:t xml:space="preserve"> </w:t>
      </w:r>
      <w:r>
        <w:rPr>
          <w:rFonts w:eastAsia="仿宋"/>
          <w:sz w:val="24"/>
        </w:rPr>
        <w:t xml:space="preserve">         2学分</w:t>
      </w:r>
    </w:p>
    <w:p>
      <w:pPr>
        <w:pStyle w:val="4"/>
        <w:tabs>
          <w:tab w:val="left" w:pos="4820"/>
          <w:tab w:val="right" w:pos="8100"/>
        </w:tabs>
        <w:spacing w:line="360" w:lineRule="auto"/>
        <w:ind w:left="0" w:firstLine="480" w:firstLineChars="200"/>
        <w:jc w:val="left"/>
        <w:rPr>
          <w:rFonts w:eastAsia="仿宋"/>
          <w:sz w:val="24"/>
        </w:rPr>
      </w:pPr>
      <w:r>
        <w:rPr>
          <w:rFonts w:eastAsia="仿宋"/>
          <w:sz w:val="24"/>
        </w:rPr>
        <w:t>教学实践</w:t>
      </w:r>
      <w:r>
        <w:rPr>
          <w:rFonts w:eastAsia="仿宋"/>
          <w:sz w:val="24"/>
        </w:rPr>
        <w:tab/>
      </w:r>
      <w:r>
        <w:rPr>
          <w:rFonts w:eastAsia="仿宋"/>
          <w:sz w:val="24"/>
        </w:rPr>
        <w:t>32学时</w:t>
      </w:r>
      <w:r>
        <w:rPr>
          <w:rFonts w:eastAsia="仿宋"/>
          <w:sz w:val="24"/>
        </w:rPr>
        <w:tab/>
      </w:r>
      <w:r>
        <w:rPr>
          <w:rFonts w:eastAsia="仿宋"/>
          <w:sz w:val="24"/>
        </w:rPr>
        <w:t>2学分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专业</w:t>
      </w:r>
      <w:r>
        <w:rPr>
          <w:rFonts w:hint="eastAsia" w:eastAsia="仿宋"/>
          <w:sz w:val="24"/>
        </w:rPr>
        <w:t>必修</w:t>
      </w:r>
      <w:r>
        <w:rPr>
          <w:rFonts w:eastAsia="仿宋"/>
          <w:sz w:val="24"/>
        </w:rPr>
        <w:t>课按学科方向设置，是反映相关学科最重要的基础理论和专业知识，凡同一专业的硕士研究生都应学习此课程。各专业研究生从以上专业必修课中选修一至两门。</w:t>
      </w:r>
    </w:p>
    <w:p>
      <w:pPr>
        <w:pStyle w:val="4"/>
        <w:tabs>
          <w:tab w:val="left" w:pos="4140"/>
          <w:tab w:val="right" w:pos="8100"/>
        </w:tabs>
        <w:spacing w:line="360" w:lineRule="auto"/>
        <w:ind w:left="0" w:firstLine="480" w:firstLineChars="200"/>
        <w:jc w:val="left"/>
        <w:rPr>
          <w:rFonts w:eastAsia="仿宋"/>
          <w:b/>
          <w:sz w:val="24"/>
        </w:rPr>
      </w:pPr>
      <w:r>
        <w:rPr>
          <w:rFonts w:eastAsia="仿宋"/>
          <w:b/>
          <w:sz w:val="24"/>
        </w:rPr>
        <w:t>（二）非学位课程</w:t>
      </w:r>
    </w:p>
    <w:p>
      <w:pPr>
        <w:pStyle w:val="4"/>
        <w:tabs>
          <w:tab w:val="left" w:pos="4140"/>
          <w:tab w:val="right" w:pos="8100"/>
        </w:tabs>
        <w:spacing w:line="360" w:lineRule="auto"/>
        <w:ind w:left="0" w:firstLine="480" w:firstLineChars="200"/>
        <w:jc w:val="left"/>
        <w:rPr>
          <w:rFonts w:eastAsia="仿宋"/>
          <w:b/>
          <w:sz w:val="24"/>
        </w:rPr>
      </w:pPr>
      <w:r>
        <w:rPr>
          <w:rFonts w:eastAsia="仿宋"/>
          <w:b/>
          <w:sz w:val="24"/>
        </w:rPr>
        <w:t>1．医学基础理论课</w:t>
      </w:r>
    </w:p>
    <w:p>
      <w:pPr>
        <w:pStyle w:val="4"/>
        <w:tabs>
          <w:tab w:val="left" w:pos="4095"/>
          <w:tab w:val="right" w:pos="8100"/>
        </w:tabs>
        <w:spacing w:line="360" w:lineRule="auto"/>
        <w:ind w:left="0" w:firstLine="480" w:firstLineChars="200"/>
        <w:jc w:val="left"/>
        <w:rPr>
          <w:rFonts w:eastAsia="仿宋"/>
          <w:sz w:val="24"/>
        </w:rPr>
      </w:pPr>
      <w:r>
        <w:rPr>
          <w:rFonts w:hint="eastAsia" w:eastAsia="仿宋"/>
          <w:sz w:val="24"/>
        </w:rPr>
        <w:t>实验室</w:t>
      </w:r>
      <w:r>
        <w:rPr>
          <w:rFonts w:eastAsia="仿宋"/>
          <w:sz w:val="24"/>
        </w:rPr>
        <w:t>安全（</w:t>
      </w:r>
      <w:r>
        <w:rPr>
          <w:rFonts w:hint="eastAsia" w:eastAsia="仿宋"/>
          <w:sz w:val="24"/>
        </w:rPr>
        <w:t>必修</w:t>
      </w:r>
      <w:r>
        <w:rPr>
          <w:rFonts w:eastAsia="仿宋"/>
          <w:sz w:val="24"/>
        </w:rPr>
        <w:t>）</w:t>
      </w:r>
      <w:r>
        <w:rPr>
          <w:rFonts w:eastAsia="仿宋"/>
          <w:sz w:val="24"/>
        </w:rPr>
        <w:tab/>
      </w:r>
      <w:r>
        <w:rPr>
          <w:rFonts w:eastAsia="仿宋"/>
          <w:sz w:val="24"/>
        </w:rPr>
        <w:t>8学时</w:t>
      </w:r>
      <w:r>
        <w:rPr>
          <w:rFonts w:eastAsia="仿宋"/>
          <w:sz w:val="24"/>
        </w:rPr>
        <w:tab/>
      </w:r>
      <w:r>
        <w:rPr>
          <w:rFonts w:eastAsia="仿宋"/>
          <w:sz w:val="24"/>
        </w:rPr>
        <w:t>0.5学分</w:t>
      </w:r>
    </w:p>
    <w:p>
      <w:pPr>
        <w:pStyle w:val="4"/>
        <w:tabs>
          <w:tab w:val="left" w:pos="4095"/>
          <w:tab w:val="right" w:pos="8100"/>
        </w:tabs>
        <w:spacing w:line="360" w:lineRule="auto"/>
        <w:ind w:left="0" w:firstLine="480" w:firstLineChars="200"/>
        <w:jc w:val="left"/>
        <w:rPr>
          <w:rFonts w:hint="eastAsia" w:eastAsia="仿宋"/>
          <w:sz w:val="24"/>
        </w:rPr>
      </w:pPr>
      <w:r>
        <w:rPr>
          <w:rFonts w:eastAsia="仿宋"/>
          <w:sz w:val="24"/>
        </w:rPr>
        <w:t>英语听说</w:t>
      </w:r>
      <w:r>
        <w:rPr>
          <w:rFonts w:eastAsia="仿宋"/>
          <w:sz w:val="24"/>
        </w:rPr>
        <w:tab/>
      </w:r>
      <w:r>
        <w:rPr>
          <w:rFonts w:eastAsia="仿宋"/>
          <w:sz w:val="24"/>
        </w:rPr>
        <w:t>32学时</w:t>
      </w:r>
      <w:r>
        <w:rPr>
          <w:rFonts w:eastAsia="仿宋"/>
          <w:sz w:val="24"/>
        </w:rPr>
        <w:tab/>
      </w:r>
      <w:r>
        <w:rPr>
          <w:rFonts w:eastAsia="仿宋"/>
          <w:sz w:val="24"/>
        </w:rPr>
        <w:t>2学分</w:t>
      </w:r>
    </w:p>
    <w:p>
      <w:pPr>
        <w:pStyle w:val="4"/>
        <w:tabs>
          <w:tab w:val="left" w:pos="4095"/>
          <w:tab w:val="right" w:pos="8100"/>
        </w:tabs>
        <w:spacing w:line="360" w:lineRule="auto"/>
        <w:ind w:left="0" w:firstLine="480" w:firstLineChars="200"/>
        <w:jc w:val="left"/>
        <w:rPr>
          <w:rFonts w:eastAsia="仿宋"/>
          <w:sz w:val="24"/>
        </w:rPr>
      </w:pPr>
      <w:r>
        <w:rPr>
          <w:rFonts w:eastAsia="仿宋"/>
          <w:sz w:val="24"/>
        </w:rPr>
        <w:t>日语</w:t>
      </w:r>
      <w:r>
        <w:rPr>
          <w:rFonts w:eastAsia="仿宋"/>
          <w:sz w:val="24"/>
        </w:rPr>
        <w:tab/>
      </w:r>
      <w:r>
        <w:rPr>
          <w:rFonts w:eastAsia="仿宋"/>
          <w:sz w:val="24"/>
        </w:rPr>
        <w:t>32学时</w:t>
      </w:r>
      <w:r>
        <w:rPr>
          <w:rFonts w:eastAsia="仿宋"/>
          <w:sz w:val="24"/>
        </w:rPr>
        <w:tab/>
      </w:r>
      <w:r>
        <w:rPr>
          <w:rFonts w:eastAsia="仿宋"/>
          <w:sz w:val="24"/>
        </w:rPr>
        <w:t>2学分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细胞生物学</w:t>
      </w:r>
      <w:r>
        <w:rPr>
          <w:rFonts w:eastAsia="仿宋"/>
          <w:sz w:val="24"/>
        </w:rPr>
        <w:tab/>
      </w:r>
      <w:r>
        <w:rPr>
          <w:rFonts w:eastAsia="仿宋"/>
          <w:sz w:val="24"/>
        </w:rPr>
        <w:t>16学时</w:t>
      </w:r>
      <w:r>
        <w:rPr>
          <w:rFonts w:eastAsia="仿宋"/>
          <w:sz w:val="24"/>
        </w:rPr>
        <w:tab/>
      </w:r>
      <w:r>
        <w:rPr>
          <w:rFonts w:eastAsia="仿宋"/>
          <w:sz w:val="24"/>
        </w:rPr>
        <w:t>1学分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循征医学</w:t>
      </w:r>
      <w:r>
        <w:rPr>
          <w:rFonts w:eastAsia="仿宋"/>
          <w:sz w:val="24"/>
        </w:rPr>
        <w:tab/>
      </w:r>
      <w:r>
        <w:rPr>
          <w:rFonts w:eastAsia="仿宋"/>
          <w:sz w:val="24"/>
        </w:rPr>
        <w:t>32学时</w:t>
      </w:r>
      <w:r>
        <w:rPr>
          <w:rFonts w:eastAsia="仿宋"/>
          <w:sz w:val="24"/>
        </w:rPr>
        <w:tab/>
      </w:r>
      <w:r>
        <w:rPr>
          <w:rFonts w:eastAsia="仿宋"/>
          <w:sz w:val="24"/>
        </w:rPr>
        <w:t>2学分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药物代谢动力学</w:t>
      </w:r>
      <w:r>
        <w:rPr>
          <w:rFonts w:eastAsia="仿宋"/>
          <w:sz w:val="24"/>
        </w:rPr>
        <w:tab/>
      </w:r>
      <w:r>
        <w:rPr>
          <w:rFonts w:eastAsia="仿宋"/>
          <w:sz w:val="24"/>
        </w:rPr>
        <w:t>20学时</w:t>
      </w:r>
      <w:r>
        <w:rPr>
          <w:rFonts w:eastAsia="仿宋"/>
          <w:sz w:val="24"/>
        </w:rPr>
        <w:tab/>
      </w:r>
      <w:r>
        <w:rPr>
          <w:rFonts w:eastAsia="仿宋"/>
          <w:sz w:val="24"/>
        </w:rPr>
        <w:t>1学分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实验动物学</w:t>
      </w:r>
      <w:r>
        <w:rPr>
          <w:rFonts w:eastAsia="仿宋"/>
          <w:sz w:val="24"/>
        </w:rPr>
        <w:tab/>
      </w:r>
      <w:r>
        <w:rPr>
          <w:rFonts w:eastAsia="仿宋"/>
          <w:sz w:val="24"/>
        </w:rPr>
        <w:t>20学时</w:t>
      </w:r>
      <w:r>
        <w:rPr>
          <w:rFonts w:eastAsia="仿宋"/>
          <w:sz w:val="24"/>
        </w:rPr>
        <w:tab/>
      </w:r>
      <w:r>
        <w:rPr>
          <w:rFonts w:eastAsia="仿宋"/>
          <w:sz w:val="24"/>
        </w:rPr>
        <w:t>1学分</w:t>
      </w:r>
    </w:p>
    <w:p>
      <w:pPr>
        <w:pStyle w:val="4"/>
        <w:tabs>
          <w:tab w:val="left" w:pos="4140"/>
          <w:tab w:val="right" w:pos="8100"/>
        </w:tabs>
        <w:spacing w:line="360" w:lineRule="auto"/>
        <w:ind w:left="0" w:firstLine="480" w:firstLineChars="200"/>
        <w:jc w:val="left"/>
        <w:rPr>
          <w:rFonts w:eastAsia="仿宋"/>
          <w:sz w:val="24"/>
        </w:rPr>
      </w:pPr>
      <w:r>
        <w:rPr>
          <w:rFonts w:hint="eastAsia" w:eastAsia="仿宋"/>
          <w:sz w:val="24"/>
        </w:rPr>
        <w:t>高级</w:t>
      </w:r>
      <w:r>
        <w:rPr>
          <w:rFonts w:eastAsia="仿宋"/>
          <w:sz w:val="24"/>
        </w:rPr>
        <w:t>分子生物学</w:t>
      </w:r>
      <w:r>
        <w:rPr>
          <w:rFonts w:eastAsia="仿宋"/>
          <w:sz w:val="24"/>
        </w:rPr>
        <w:tab/>
      </w:r>
      <w:r>
        <w:rPr>
          <w:rFonts w:eastAsia="仿宋"/>
          <w:sz w:val="24"/>
        </w:rPr>
        <w:t>48学时</w:t>
      </w:r>
      <w:r>
        <w:rPr>
          <w:rFonts w:eastAsia="仿宋"/>
          <w:sz w:val="24"/>
        </w:rPr>
        <w:tab/>
      </w:r>
      <w:r>
        <w:rPr>
          <w:rFonts w:eastAsia="仿宋"/>
          <w:sz w:val="24"/>
        </w:rPr>
        <w:t>3学分</w:t>
      </w:r>
    </w:p>
    <w:p>
      <w:pPr>
        <w:pStyle w:val="4"/>
        <w:tabs>
          <w:tab w:val="left" w:pos="4140"/>
          <w:tab w:val="right" w:pos="8100"/>
        </w:tabs>
        <w:spacing w:line="360" w:lineRule="auto"/>
        <w:ind w:left="0" w:firstLine="480" w:firstLineChars="200"/>
        <w:jc w:val="left"/>
        <w:rPr>
          <w:rFonts w:hint="eastAsia" w:eastAsia="仿宋"/>
          <w:sz w:val="24"/>
        </w:rPr>
      </w:pPr>
      <w:r>
        <w:rPr>
          <w:rFonts w:eastAsia="仿宋"/>
          <w:sz w:val="24"/>
        </w:rPr>
        <w:t>医学信息系统</w:t>
      </w:r>
      <w:r>
        <w:rPr>
          <w:rFonts w:eastAsia="仿宋"/>
          <w:sz w:val="24"/>
        </w:rPr>
        <w:tab/>
      </w:r>
      <w:r>
        <w:rPr>
          <w:rFonts w:eastAsia="仿宋"/>
          <w:sz w:val="24"/>
        </w:rPr>
        <w:t>16学时</w:t>
      </w:r>
      <w:r>
        <w:rPr>
          <w:rFonts w:eastAsia="仿宋"/>
          <w:sz w:val="24"/>
        </w:rPr>
        <w:tab/>
      </w:r>
      <w:r>
        <w:rPr>
          <w:rFonts w:eastAsia="仿宋"/>
          <w:sz w:val="24"/>
        </w:rPr>
        <w:t>1学分</w:t>
      </w:r>
    </w:p>
    <w:p>
      <w:pPr>
        <w:pStyle w:val="4"/>
        <w:tabs>
          <w:tab w:val="left" w:pos="4140"/>
          <w:tab w:val="right" w:pos="8100"/>
        </w:tabs>
        <w:spacing w:line="360" w:lineRule="auto"/>
        <w:ind w:left="0" w:firstLine="480" w:firstLineChars="200"/>
        <w:jc w:val="left"/>
        <w:rPr>
          <w:rFonts w:hint="eastAsia" w:eastAsia="仿宋"/>
          <w:sz w:val="24"/>
        </w:rPr>
      </w:pPr>
      <w:r>
        <w:rPr>
          <w:rFonts w:hint="default" w:eastAsia="仿宋"/>
          <w:sz w:val="24"/>
        </w:rPr>
        <w:t>健康管理</w:t>
      </w:r>
      <w:r>
        <w:rPr>
          <w:rFonts w:eastAsia="仿宋"/>
          <w:sz w:val="24"/>
        </w:rPr>
        <w:tab/>
      </w:r>
      <w:r>
        <w:rPr>
          <w:rFonts w:eastAsia="仿宋"/>
          <w:sz w:val="24"/>
        </w:rPr>
        <w:t>16学时</w:t>
      </w:r>
      <w:r>
        <w:rPr>
          <w:rFonts w:eastAsia="仿宋"/>
          <w:sz w:val="24"/>
        </w:rPr>
        <w:tab/>
      </w:r>
      <w:r>
        <w:rPr>
          <w:rFonts w:eastAsia="仿宋"/>
          <w:sz w:val="24"/>
        </w:rPr>
        <w:t>1学分</w:t>
      </w:r>
    </w:p>
    <w:p>
      <w:pPr>
        <w:pStyle w:val="4"/>
        <w:tabs>
          <w:tab w:val="left" w:pos="4140"/>
          <w:tab w:val="right" w:pos="8100"/>
        </w:tabs>
        <w:spacing w:line="360" w:lineRule="auto"/>
        <w:ind w:left="0" w:firstLine="480" w:firstLineChars="200"/>
        <w:jc w:val="left"/>
        <w:rPr>
          <w:rFonts w:hint="eastAsia" w:eastAsia="仿宋"/>
          <w:sz w:val="24"/>
        </w:rPr>
      </w:pPr>
    </w:p>
    <w:p>
      <w:pPr>
        <w:pStyle w:val="4"/>
        <w:tabs>
          <w:tab w:val="left" w:pos="4140"/>
          <w:tab w:val="right" w:pos="8100"/>
        </w:tabs>
        <w:spacing w:line="360" w:lineRule="auto"/>
        <w:ind w:left="0" w:firstLine="480" w:firstLineChars="200"/>
        <w:jc w:val="left"/>
        <w:rPr>
          <w:rFonts w:eastAsia="仿宋"/>
          <w:b/>
          <w:sz w:val="24"/>
        </w:rPr>
      </w:pPr>
      <w:r>
        <w:rPr>
          <w:rFonts w:eastAsia="仿宋"/>
          <w:b/>
          <w:sz w:val="24"/>
        </w:rPr>
        <w:t>2．技术方法课</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电镜应用技术</w:t>
      </w:r>
      <w:r>
        <w:rPr>
          <w:rFonts w:eastAsia="仿宋"/>
          <w:sz w:val="24"/>
        </w:rPr>
        <w:tab/>
      </w:r>
      <w:r>
        <w:rPr>
          <w:rFonts w:eastAsia="仿宋"/>
          <w:sz w:val="24"/>
        </w:rPr>
        <w:t>8学时</w:t>
      </w:r>
      <w:r>
        <w:rPr>
          <w:rFonts w:eastAsia="仿宋"/>
          <w:sz w:val="24"/>
        </w:rPr>
        <w:tab/>
      </w:r>
      <w:r>
        <w:rPr>
          <w:rFonts w:eastAsia="仿宋"/>
          <w:sz w:val="24"/>
        </w:rPr>
        <w:t>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细胞培养技术</w:t>
      </w:r>
      <w:r>
        <w:rPr>
          <w:rFonts w:eastAsia="仿宋"/>
          <w:sz w:val="24"/>
        </w:rPr>
        <w:tab/>
      </w:r>
      <w:r>
        <w:rPr>
          <w:rFonts w:eastAsia="仿宋"/>
          <w:sz w:val="24"/>
        </w:rPr>
        <w:t>8学时</w:t>
      </w:r>
      <w:r>
        <w:rPr>
          <w:rFonts w:eastAsia="仿宋"/>
          <w:sz w:val="24"/>
        </w:rPr>
        <w:tab/>
      </w:r>
      <w:r>
        <w:rPr>
          <w:rFonts w:eastAsia="仿宋"/>
          <w:sz w:val="24"/>
        </w:rPr>
        <w:t>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流式细胞分析技术</w:t>
      </w:r>
      <w:r>
        <w:rPr>
          <w:rFonts w:eastAsia="仿宋"/>
          <w:sz w:val="24"/>
        </w:rPr>
        <w:tab/>
      </w:r>
      <w:r>
        <w:rPr>
          <w:rFonts w:eastAsia="仿宋"/>
          <w:sz w:val="24"/>
        </w:rPr>
        <w:t>8学时</w:t>
      </w:r>
      <w:r>
        <w:rPr>
          <w:rFonts w:eastAsia="仿宋"/>
          <w:sz w:val="24"/>
        </w:rPr>
        <w:tab/>
      </w:r>
      <w:r>
        <w:rPr>
          <w:rFonts w:eastAsia="仿宋"/>
          <w:sz w:val="24"/>
        </w:rPr>
        <w:t>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病理学实验技术</w:t>
      </w:r>
      <w:r>
        <w:rPr>
          <w:rFonts w:eastAsia="仿宋"/>
          <w:sz w:val="24"/>
        </w:rPr>
        <w:tab/>
      </w:r>
      <w:r>
        <w:rPr>
          <w:rFonts w:eastAsia="仿宋"/>
          <w:sz w:val="24"/>
        </w:rPr>
        <w:t>8学时</w:t>
      </w:r>
      <w:r>
        <w:rPr>
          <w:rFonts w:eastAsia="仿宋"/>
          <w:sz w:val="24"/>
        </w:rPr>
        <w:tab/>
      </w:r>
      <w:r>
        <w:rPr>
          <w:rFonts w:eastAsia="仿宋"/>
          <w:sz w:val="24"/>
        </w:rPr>
        <w:t>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分子生物学实验技术</w:t>
      </w:r>
      <w:r>
        <w:rPr>
          <w:rFonts w:eastAsia="仿宋"/>
          <w:sz w:val="24"/>
        </w:rPr>
        <w:tab/>
      </w:r>
      <w:r>
        <w:rPr>
          <w:rFonts w:eastAsia="仿宋"/>
          <w:sz w:val="24"/>
        </w:rPr>
        <w:t>20学时</w:t>
      </w:r>
      <w:r>
        <w:rPr>
          <w:rFonts w:eastAsia="仿宋"/>
          <w:sz w:val="24"/>
        </w:rPr>
        <w:tab/>
      </w:r>
      <w:r>
        <w:rPr>
          <w:rFonts w:eastAsia="仿宋"/>
          <w:sz w:val="24"/>
        </w:rPr>
        <w:t>1学分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免疫学实验技术</w:t>
      </w:r>
      <w:r>
        <w:rPr>
          <w:rFonts w:eastAsia="仿宋"/>
          <w:sz w:val="24"/>
        </w:rPr>
        <w:tab/>
      </w:r>
      <w:r>
        <w:rPr>
          <w:rFonts w:eastAsia="仿宋"/>
          <w:sz w:val="24"/>
        </w:rPr>
        <w:t>8学时</w:t>
      </w:r>
      <w:r>
        <w:rPr>
          <w:rFonts w:eastAsia="仿宋"/>
          <w:sz w:val="24"/>
        </w:rPr>
        <w:tab/>
      </w:r>
      <w:r>
        <w:rPr>
          <w:rFonts w:eastAsia="仿宋"/>
          <w:sz w:val="24"/>
        </w:rPr>
        <w:t>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医学统计软件应用—SPSS使用    8学时</w:t>
      </w:r>
      <w:r>
        <w:rPr>
          <w:rFonts w:eastAsia="仿宋"/>
          <w:sz w:val="24"/>
        </w:rPr>
        <w:tab/>
      </w:r>
      <w:r>
        <w:rPr>
          <w:rFonts w:eastAsia="仿宋"/>
          <w:sz w:val="24"/>
        </w:rPr>
        <w:t>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文献检索</w:t>
      </w:r>
      <w:r>
        <w:rPr>
          <w:rFonts w:eastAsia="仿宋"/>
          <w:sz w:val="24"/>
        </w:rPr>
        <w:tab/>
      </w:r>
      <w:r>
        <w:rPr>
          <w:rFonts w:eastAsia="仿宋"/>
          <w:sz w:val="24"/>
        </w:rPr>
        <w:t>16学时</w:t>
      </w:r>
      <w:r>
        <w:rPr>
          <w:rFonts w:eastAsia="仿宋"/>
          <w:sz w:val="24"/>
        </w:rPr>
        <w:tab/>
      </w:r>
      <w:r>
        <w:rPr>
          <w:rFonts w:eastAsia="仿宋"/>
          <w:sz w:val="24"/>
        </w:rPr>
        <w:t>1学分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微血管技术                     10学时                    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激光共聚焦技术                 10学时                    0.5学分</w:t>
      </w:r>
    </w:p>
    <w:p>
      <w:pPr>
        <w:pStyle w:val="4"/>
        <w:tabs>
          <w:tab w:val="left" w:pos="4140"/>
          <w:tab w:val="right" w:pos="8100"/>
        </w:tabs>
        <w:spacing w:line="360" w:lineRule="auto"/>
        <w:ind w:left="0" w:firstLine="480" w:firstLineChars="200"/>
        <w:jc w:val="left"/>
        <w:rPr>
          <w:rFonts w:eastAsia="仿宋"/>
          <w:sz w:val="24"/>
        </w:rPr>
      </w:pPr>
      <w:r>
        <w:rPr>
          <w:rFonts w:eastAsia="仿宋"/>
          <w:sz w:val="24"/>
        </w:rPr>
        <w:t>活体微循环技术                 10学时                    0.5学分</w:t>
      </w:r>
    </w:p>
    <w:p>
      <w:pPr>
        <w:pStyle w:val="4"/>
        <w:tabs>
          <w:tab w:val="left" w:pos="4140"/>
          <w:tab w:val="right" w:pos="8100"/>
        </w:tabs>
        <w:spacing w:line="360" w:lineRule="auto"/>
        <w:ind w:left="0" w:firstLine="480" w:firstLineChars="200"/>
        <w:jc w:val="left"/>
        <w:rPr>
          <w:rFonts w:hint="eastAsia" w:eastAsia="仿宋"/>
          <w:sz w:val="24"/>
        </w:rPr>
      </w:pPr>
      <w:r>
        <w:rPr>
          <w:rFonts w:eastAsia="仿宋"/>
          <w:sz w:val="24"/>
        </w:rPr>
        <w:t>离体心脏灌流技术               10学时                    0.5学分</w:t>
      </w:r>
    </w:p>
    <w:p>
      <w:pPr>
        <w:pStyle w:val="4"/>
        <w:tabs>
          <w:tab w:val="left" w:pos="4140"/>
          <w:tab w:val="right" w:pos="8100"/>
        </w:tabs>
        <w:spacing w:line="360" w:lineRule="auto"/>
        <w:ind w:left="0" w:firstLine="480" w:firstLineChars="200"/>
        <w:jc w:val="left"/>
        <w:rPr>
          <w:rFonts w:eastAsia="仿宋_GB2312"/>
          <w:sz w:val="24"/>
        </w:rPr>
      </w:pPr>
      <w:r>
        <w:rPr>
          <w:rFonts w:hint="eastAsia" w:eastAsia="仿宋_GB2312"/>
          <w:sz w:val="24"/>
        </w:rPr>
        <w:t xml:space="preserve">蛋白质纯化技术                 </w:t>
      </w:r>
      <w:r>
        <w:rPr>
          <w:rFonts w:eastAsia="仿宋_GB2312"/>
          <w:sz w:val="24"/>
        </w:rPr>
        <w:t>20学时</w:t>
      </w:r>
      <w:r>
        <w:rPr>
          <w:rFonts w:eastAsia="仿宋_GB2312"/>
          <w:sz w:val="24"/>
        </w:rPr>
        <w:tab/>
      </w:r>
      <w:r>
        <w:rPr>
          <w:rFonts w:eastAsia="仿宋_GB2312"/>
          <w:sz w:val="24"/>
        </w:rPr>
        <w:t>1学分</w:t>
      </w:r>
    </w:p>
    <w:p>
      <w:pPr>
        <w:pStyle w:val="4"/>
        <w:tabs>
          <w:tab w:val="left" w:pos="4140"/>
          <w:tab w:val="right" w:pos="8100"/>
        </w:tabs>
        <w:spacing w:line="360" w:lineRule="auto"/>
        <w:ind w:left="0" w:firstLine="480" w:firstLineChars="200"/>
        <w:jc w:val="left"/>
        <w:rPr>
          <w:rFonts w:hint="eastAsia" w:eastAsia="仿宋_GB2312"/>
          <w:sz w:val="24"/>
        </w:rPr>
      </w:pPr>
      <w:r>
        <w:rPr>
          <w:rFonts w:hint="eastAsia" w:eastAsia="仿宋_GB2312"/>
          <w:sz w:val="24"/>
        </w:rPr>
        <w:t xml:space="preserve">蛋白质互作技术                 </w:t>
      </w:r>
      <w:r>
        <w:rPr>
          <w:rFonts w:eastAsia="仿宋_GB2312"/>
          <w:sz w:val="24"/>
        </w:rPr>
        <w:t>20学时</w:t>
      </w:r>
      <w:r>
        <w:rPr>
          <w:rFonts w:eastAsia="仿宋_GB2312"/>
          <w:sz w:val="24"/>
        </w:rPr>
        <w:tab/>
      </w:r>
      <w:r>
        <w:rPr>
          <w:rFonts w:eastAsia="仿宋_GB2312"/>
          <w:sz w:val="24"/>
        </w:rPr>
        <w:t>1学分</w:t>
      </w:r>
    </w:p>
    <w:p>
      <w:pPr>
        <w:pStyle w:val="4"/>
        <w:tabs>
          <w:tab w:val="left" w:pos="4140"/>
          <w:tab w:val="right" w:pos="8100"/>
        </w:tabs>
        <w:spacing w:line="360" w:lineRule="auto"/>
        <w:ind w:left="0" w:firstLine="480" w:firstLineChars="200"/>
        <w:jc w:val="left"/>
        <w:rPr>
          <w:rFonts w:hint="eastAsia" w:eastAsia="仿宋_GB2312"/>
          <w:sz w:val="24"/>
        </w:rPr>
      </w:pPr>
      <w:r>
        <w:rPr>
          <w:rFonts w:hint="eastAsia" w:eastAsia="仿宋_GB2312"/>
          <w:sz w:val="24"/>
        </w:rPr>
        <w:t>卫生信息资源管理</w:t>
      </w:r>
      <w:r>
        <w:rPr>
          <w:rFonts w:hint="eastAsia" w:eastAsia="仿宋_GB2312"/>
          <w:sz w:val="24"/>
        </w:rPr>
        <w:tab/>
      </w:r>
      <w:r>
        <w:rPr>
          <w:rFonts w:hint="eastAsia" w:eastAsia="仿宋_GB2312"/>
          <w:sz w:val="24"/>
        </w:rPr>
        <w:t>16学时</w:t>
      </w:r>
      <w:r>
        <w:rPr>
          <w:rFonts w:hint="eastAsia" w:eastAsia="仿宋_GB2312"/>
          <w:sz w:val="24"/>
        </w:rPr>
        <w:tab/>
      </w:r>
      <w:r>
        <w:rPr>
          <w:rFonts w:hint="eastAsia" w:eastAsia="仿宋_GB2312"/>
          <w:sz w:val="24"/>
        </w:rPr>
        <w:t>1学分</w:t>
      </w:r>
    </w:p>
    <w:p>
      <w:pPr>
        <w:pStyle w:val="4"/>
        <w:tabs>
          <w:tab w:val="left" w:pos="4140"/>
          <w:tab w:val="right" w:pos="8100"/>
        </w:tabs>
        <w:spacing w:line="360" w:lineRule="auto"/>
        <w:ind w:left="0" w:firstLine="480" w:firstLineChars="200"/>
        <w:jc w:val="left"/>
        <w:rPr>
          <w:rFonts w:hint="eastAsia" w:eastAsia="仿宋_GB2312"/>
          <w:sz w:val="24"/>
        </w:rPr>
      </w:pPr>
      <w:r>
        <w:rPr>
          <w:rFonts w:hint="eastAsia" w:eastAsia="仿宋_GB2312"/>
          <w:sz w:val="24"/>
        </w:rPr>
        <w:t>高级程序设计等</w:t>
      </w:r>
      <w:r>
        <w:rPr>
          <w:rFonts w:hint="eastAsia" w:eastAsia="仿宋_GB2312"/>
          <w:sz w:val="24"/>
        </w:rPr>
        <w:tab/>
      </w:r>
      <w:r>
        <w:rPr>
          <w:rFonts w:hint="eastAsia" w:eastAsia="仿宋_GB2312"/>
          <w:sz w:val="24"/>
        </w:rPr>
        <w:t>20学时</w:t>
      </w:r>
      <w:r>
        <w:rPr>
          <w:rFonts w:hint="eastAsia" w:eastAsia="仿宋_GB2312"/>
          <w:sz w:val="24"/>
        </w:rPr>
        <w:tab/>
      </w:r>
      <w:r>
        <w:rPr>
          <w:rFonts w:hint="eastAsia" w:eastAsia="仿宋_GB2312"/>
          <w:sz w:val="24"/>
        </w:rPr>
        <w:t>1学分</w:t>
      </w:r>
    </w:p>
    <w:p>
      <w:pPr>
        <w:pStyle w:val="4"/>
        <w:tabs>
          <w:tab w:val="left" w:pos="4140"/>
          <w:tab w:val="right" w:pos="8100"/>
        </w:tabs>
        <w:spacing w:line="360" w:lineRule="auto"/>
        <w:ind w:left="0" w:firstLine="480" w:firstLineChars="200"/>
        <w:jc w:val="left"/>
        <w:rPr>
          <w:rFonts w:hint="eastAsia" w:eastAsia="仿宋_GB2312"/>
          <w:sz w:val="24"/>
        </w:rPr>
      </w:pPr>
    </w:p>
    <w:p>
      <w:pPr>
        <w:pStyle w:val="4"/>
        <w:tabs>
          <w:tab w:val="left" w:pos="4140"/>
          <w:tab w:val="right" w:pos="8100"/>
        </w:tabs>
        <w:spacing w:line="360" w:lineRule="auto"/>
        <w:ind w:left="0" w:firstLine="480" w:firstLineChars="200"/>
        <w:jc w:val="left"/>
        <w:rPr>
          <w:rFonts w:eastAsia="仿宋"/>
          <w:b/>
          <w:sz w:val="24"/>
        </w:rPr>
      </w:pPr>
      <w:r>
        <w:rPr>
          <w:rFonts w:hint="eastAsia" w:eastAsia="仿宋"/>
          <w:b/>
          <w:sz w:val="24"/>
        </w:rPr>
        <w:t>3</w:t>
      </w:r>
      <w:r>
        <w:rPr>
          <w:rFonts w:eastAsia="仿宋"/>
          <w:b/>
          <w:sz w:val="24"/>
        </w:rPr>
        <w:t>．学术讲座</w:t>
      </w:r>
      <w:r>
        <w:rPr>
          <w:rFonts w:eastAsia="仿宋"/>
          <w:b/>
          <w:sz w:val="24"/>
        </w:rPr>
        <w:tab/>
      </w:r>
      <w:r>
        <w:rPr>
          <w:rFonts w:eastAsia="仿宋"/>
          <w:b/>
          <w:sz w:val="24"/>
        </w:rPr>
        <w:tab/>
      </w:r>
      <w:r>
        <w:rPr>
          <w:rFonts w:eastAsia="仿宋"/>
          <w:b/>
          <w:sz w:val="24"/>
        </w:rPr>
        <w:t>至少1.0学分</w:t>
      </w:r>
    </w:p>
    <w:p>
      <w:pPr>
        <w:tabs>
          <w:tab w:val="left" w:pos="4140"/>
          <w:tab w:val="right" w:pos="8100"/>
        </w:tabs>
        <w:spacing w:line="360" w:lineRule="auto"/>
        <w:ind w:firstLine="480" w:firstLineChars="200"/>
        <w:jc w:val="left"/>
        <w:rPr>
          <w:rFonts w:eastAsia="仿宋"/>
          <w:sz w:val="24"/>
        </w:rPr>
      </w:pPr>
      <w:r>
        <w:rPr>
          <w:rFonts w:eastAsia="仿宋"/>
          <w:sz w:val="24"/>
        </w:rPr>
        <w:t>参加学校或院系组织的学术讲座或学术讨论会</w:t>
      </w:r>
      <w:r>
        <w:rPr>
          <w:rFonts w:eastAsia="仿宋"/>
          <w:sz w:val="24"/>
        </w:rPr>
        <w:tab/>
      </w:r>
      <w:r>
        <w:rPr>
          <w:rFonts w:eastAsia="仿宋"/>
          <w:sz w:val="24"/>
        </w:rPr>
        <w:t>0.2学分/次</w:t>
      </w:r>
    </w:p>
    <w:p>
      <w:pPr>
        <w:tabs>
          <w:tab w:val="left" w:pos="4140"/>
          <w:tab w:val="right" w:pos="8100"/>
        </w:tabs>
        <w:spacing w:line="360" w:lineRule="auto"/>
        <w:ind w:firstLine="480" w:firstLineChars="200"/>
        <w:jc w:val="left"/>
        <w:rPr>
          <w:rFonts w:eastAsia="仿宋"/>
          <w:sz w:val="24"/>
        </w:rPr>
      </w:pPr>
      <w:r>
        <w:rPr>
          <w:rFonts w:eastAsia="仿宋"/>
          <w:sz w:val="24"/>
        </w:rPr>
        <w:t>参加全国或地区性学术会议</w:t>
      </w:r>
      <w:r>
        <w:rPr>
          <w:rFonts w:eastAsia="仿宋"/>
          <w:sz w:val="24"/>
        </w:rPr>
        <w:tab/>
      </w:r>
      <w:r>
        <w:rPr>
          <w:rFonts w:eastAsia="仿宋"/>
          <w:sz w:val="24"/>
        </w:rPr>
        <w:t xml:space="preserve">                      0.5学分/天</w:t>
      </w:r>
    </w:p>
    <w:p>
      <w:pPr>
        <w:tabs>
          <w:tab w:val="left" w:pos="6780"/>
          <w:tab w:val="right" w:pos="8100"/>
        </w:tabs>
        <w:spacing w:line="360" w:lineRule="auto"/>
        <w:ind w:firstLine="480" w:firstLineChars="200"/>
        <w:jc w:val="left"/>
        <w:rPr>
          <w:rFonts w:eastAsia="仿宋"/>
          <w:sz w:val="24"/>
        </w:rPr>
      </w:pPr>
      <w:r>
        <w:rPr>
          <w:rFonts w:eastAsia="仿宋"/>
          <w:sz w:val="24"/>
        </w:rPr>
        <w:t>参加在国内举行的国际学术会议</w:t>
      </w:r>
      <w:r>
        <w:rPr>
          <w:rFonts w:eastAsia="仿宋"/>
          <w:sz w:val="24"/>
        </w:rPr>
        <w:tab/>
      </w:r>
      <w:r>
        <w:rPr>
          <w:rFonts w:eastAsia="仿宋"/>
          <w:sz w:val="24"/>
        </w:rPr>
        <w:t>0.5学分/天</w:t>
      </w:r>
    </w:p>
    <w:p>
      <w:pPr>
        <w:tabs>
          <w:tab w:val="left" w:pos="6780"/>
          <w:tab w:val="right" w:pos="8100"/>
        </w:tabs>
        <w:spacing w:line="360" w:lineRule="auto"/>
        <w:ind w:firstLine="480" w:firstLineChars="200"/>
        <w:jc w:val="left"/>
        <w:rPr>
          <w:rFonts w:eastAsia="仿宋"/>
          <w:sz w:val="24"/>
        </w:rPr>
      </w:pPr>
      <w:r>
        <w:rPr>
          <w:rFonts w:eastAsia="仿宋"/>
          <w:sz w:val="24"/>
        </w:rPr>
        <w:t>参加在国外举行的国际学术会议</w:t>
      </w:r>
      <w:r>
        <w:rPr>
          <w:rFonts w:eastAsia="仿宋"/>
          <w:sz w:val="24"/>
        </w:rPr>
        <w:tab/>
      </w:r>
      <w:r>
        <w:rPr>
          <w:rFonts w:eastAsia="仿宋"/>
          <w:sz w:val="24"/>
        </w:rPr>
        <w:t>1.0学分/天</w:t>
      </w:r>
    </w:p>
    <w:p>
      <w:pPr>
        <w:tabs>
          <w:tab w:val="left" w:pos="4140"/>
          <w:tab w:val="right" w:pos="8100"/>
        </w:tabs>
        <w:spacing w:line="360" w:lineRule="auto"/>
        <w:ind w:right="3" w:firstLine="480" w:firstLineChars="200"/>
        <w:jc w:val="right"/>
        <w:rPr>
          <w:rFonts w:eastAsia="仿宋"/>
          <w:sz w:val="24"/>
        </w:rPr>
      </w:pPr>
      <w:r>
        <w:rPr>
          <w:rFonts w:eastAsia="仿宋"/>
          <w:sz w:val="24"/>
        </w:rPr>
        <w:t>（至少6小时/天）</w:t>
      </w:r>
    </w:p>
    <w:p>
      <w:pPr>
        <w:tabs>
          <w:tab w:val="left" w:pos="4140"/>
          <w:tab w:val="right" w:pos="8100"/>
        </w:tabs>
        <w:spacing w:line="360" w:lineRule="auto"/>
        <w:ind w:firstLine="480" w:firstLineChars="200"/>
        <w:jc w:val="left"/>
        <w:rPr>
          <w:rFonts w:eastAsia="仿宋"/>
          <w:sz w:val="24"/>
        </w:rPr>
      </w:pPr>
      <w:r>
        <w:rPr>
          <w:rFonts w:eastAsia="仿宋"/>
          <w:sz w:val="24"/>
        </w:rPr>
        <w:t>在校或院系组织的学术会议上作学术报告</w:t>
      </w:r>
      <w:r>
        <w:rPr>
          <w:rFonts w:eastAsia="仿宋"/>
          <w:sz w:val="24"/>
        </w:rPr>
        <w:tab/>
      </w:r>
      <w:r>
        <w:rPr>
          <w:rFonts w:eastAsia="仿宋"/>
          <w:sz w:val="24"/>
        </w:rPr>
        <w:t>1.0学分/次</w:t>
      </w:r>
    </w:p>
    <w:p>
      <w:pPr>
        <w:tabs>
          <w:tab w:val="left" w:pos="4140"/>
          <w:tab w:val="right" w:pos="8100"/>
        </w:tabs>
        <w:spacing w:line="360" w:lineRule="auto"/>
        <w:ind w:firstLine="480" w:firstLineChars="200"/>
        <w:jc w:val="left"/>
        <w:rPr>
          <w:rFonts w:eastAsia="仿宋"/>
          <w:sz w:val="24"/>
        </w:rPr>
      </w:pPr>
      <w:r>
        <w:rPr>
          <w:rFonts w:eastAsia="仿宋"/>
          <w:sz w:val="24"/>
        </w:rPr>
        <w:t>在全国性或国际性学术会议上作论文墙展示</w:t>
      </w:r>
      <w:r>
        <w:rPr>
          <w:rFonts w:eastAsia="仿宋"/>
          <w:sz w:val="24"/>
        </w:rPr>
        <w:tab/>
      </w:r>
      <w:r>
        <w:rPr>
          <w:rFonts w:eastAsia="仿宋"/>
          <w:sz w:val="24"/>
        </w:rPr>
        <w:t>1.0学分/次</w:t>
      </w:r>
    </w:p>
    <w:p>
      <w:pPr>
        <w:tabs>
          <w:tab w:val="left" w:pos="4140"/>
          <w:tab w:val="right" w:pos="8100"/>
        </w:tabs>
        <w:spacing w:line="360" w:lineRule="auto"/>
        <w:ind w:right="-2" w:rightChars="-1" w:firstLine="480" w:firstLineChars="200"/>
        <w:jc w:val="left"/>
        <w:rPr>
          <w:rFonts w:eastAsia="仿宋"/>
          <w:sz w:val="24"/>
        </w:rPr>
      </w:pPr>
      <w:r>
        <w:rPr>
          <w:rFonts w:eastAsia="仿宋"/>
          <w:sz w:val="24"/>
        </w:rPr>
        <w:t>在全国性学术会议的分会上作学术报告</w:t>
      </w:r>
      <w:r>
        <w:rPr>
          <w:rFonts w:eastAsia="仿宋"/>
          <w:sz w:val="24"/>
        </w:rPr>
        <w:tab/>
      </w:r>
      <w:r>
        <w:rPr>
          <w:rFonts w:eastAsia="仿宋"/>
          <w:sz w:val="24"/>
        </w:rPr>
        <w:t>1.5学分/次</w:t>
      </w:r>
    </w:p>
    <w:p>
      <w:pPr>
        <w:tabs>
          <w:tab w:val="left" w:pos="4140"/>
          <w:tab w:val="right" w:pos="8100"/>
        </w:tabs>
        <w:spacing w:line="360" w:lineRule="auto"/>
        <w:ind w:firstLine="480" w:firstLineChars="200"/>
        <w:jc w:val="left"/>
        <w:rPr>
          <w:rFonts w:eastAsia="仿宋"/>
          <w:sz w:val="24"/>
        </w:rPr>
      </w:pPr>
      <w:r>
        <w:rPr>
          <w:rFonts w:eastAsia="仿宋"/>
          <w:sz w:val="24"/>
        </w:rPr>
        <w:t>在全国性学术会议的大会上作学术报告</w:t>
      </w:r>
      <w:r>
        <w:rPr>
          <w:rFonts w:eastAsia="仿宋"/>
          <w:sz w:val="24"/>
        </w:rPr>
        <w:tab/>
      </w:r>
      <w:r>
        <w:rPr>
          <w:rFonts w:eastAsia="仿宋"/>
          <w:sz w:val="24"/>
        </w:rPr>
        <w:t>2.0学分/次</w:t>
      </w:r>
    </w:p>
    <w:p>
      <w:pPr>
        <w:tabs>
          <w:tab w:val="left" w:pos="4140"/>
          <w:tab w:val="right" w:pos="8100"/>
        </w:tabs>
        <w:spacing w:line="360" w:lineRule="auto"/>
        <w:ind w:firstLine="480" w:firstLineChars="200"/>
        <w:jc w:val="left"/>
        <w:rPr>
          <w:rFonts w:eastAsia="仿宋"/>
          <w:sz w:val="24"/>
        </w:rPr>
      </w:pPr>
      <w:r>
        <w:rPr>
          <w:rFonts w:eastAsia="仿宋"/>
          <w:sz w:val="24"/>
        </w:rPr>
        <w:t>在国际学术会议上作学术报告</w:t>
      </w:r>
      <w:r>
        <w:rPr>
          <w:rFonts w:eastAsia="仿宋"/>
          <w:sz w:val="24"/>
        </w:rPr>
        <w:tab/>
      </w:r>
      <w:r>
        <w:rPr>
          <w:rFonts w:eastAsia="仿宋"/>
          <w:sz w:val="24"/>
        </w:rPr>
        <w:t>3.0学分/次</w:t>
      </w:r>
    </w:p>
    <w:p>
      <w:pPr>
        <w:tabs>
          <w:tab w:val="left" w:pos="525"/>
          <w:tab w:val="left" w:pos="4140"/>
          <w:tab w:val="right" w:pos="8100"/>
        </w:tabs>
        <w:spacing w:line="360" w:lineRule="auto"/>
        <w:ind w:firstLine="480" w:firstLineChars="200"/>
        <w:rPr>
          <w:rFonts w:eastAsia="仿宋"/>
          <w:b/>
          <w:sz w:val="24"/>
        </w:rPr>
      </w:pPr>
      <w:r>
        <w:rPr>
          <w:rFonts w:hint="eastAsia" w:eastAsia="仿宋"/>
          <w:b/>
          <w:sz w:val="24"/>
        </w:rPr>
        <w:t>4</w:t>
      </w:r>
      <w:r>
        <w:rPr>
          <w:rFonts w:eastAsia="仿宋"/>
          <w:b/>
          <w:sz w:val="24"/>
        </w:rPr>
        <w:t>．自选课</w:t>
      </w:r>
    </w:p>
    <w:p>
      <w:pPr>
        <w:tabs>
          <w:tab w:val="left" w:pos="4140"/>
          <w:tab w:val="right" w:pos="8100"/>
        </w:tabs>
        <w:spacing w:line="360" w:lineRule="auto"/>
        <w:ind w:firstLine="480" w:firstLineChars="200"/>
        <w:rPr>
          <w:rFonts w:eastAsia="仿宋"/>
          <w:sz w:val="24"/>
        </w:rPr>
      </w:pPr>
      <w:r>
        <w:rPr>
          <w:rFonts w:hint="eastAsia" w:eastAsia="仿宋"/>
          <w:sz w:val="24"/>
        </w:rPr>
        <w:t>研究生</w:t>
      </w:r>
      <w:r>
        <w:rPr>
          <w:rFonts w:eastAsia="仿宋"/>
          <w:sz w:val="24"/>
        </w:rPr>
        <w:t>可</w:t>
      </w:r>
      <w:r>
        <w:rPr>
          <w:rFonts w:hint="eastAsia" w:eastAsia="仿宋"/>
          <w:sz w:val="24"/>
        </w:rPr>
        <w:t>根据个人实际，</w:t>
      </w:r>
      <w:r>
        <w:rPr>
          <w:rFonts w:eastAsia="仿宋"/>
          <w:sz w:val="24"/>
        </w:rPr>
        <w:t>从部属院校开设的研究生课程中选修课程</w:t>
      </w:r>
      <w:r>
        <w:rPr>
          <w:rFonts w:hint="eastAsia" w:eastAsia="仿宋"/>
          <w:sz w:val="24"/>
        </w:rPr>
        <w:t>，</w:t>
      </w:r>
      <w:r>
        <w:rPr>
          <w:rFonts w:eastAsia="仿宋"/>
          <w:sz w:val="24"/>
        </w:rPr>
        <w:t>成绩合格，所获学分予以承认。</w:t>
      </w:r>
    </w:p>
    <w:p>
      <w:pPr>
        <w:spacing w:line="360" w:lineRule="auto"/>
        <w:ind w:left="-2" w:leftChars="-1" w:firstLine="480" w:firstLineChars="200"/>
        <w:jc w:val="left"/>
        <w:rPr>
          <w:rFonts w:eastAsia="仿宋"/>
          <w:b/>
          <w:bCs/>
          <w:sz w:val="24"/>
        </w:rPr>
      </w:pPr>
      <w:r>
        <w:rPr>
          <w:rFonts w:eastAsia="仿宋"/>
          <w:b/>
          <w:bCs/>
          <w:sz w:val="24"/>
        </w:rPr>
        <w:t>（</w:t>
      </w:r>
      <w:r>
        <w:rPr>
          <w:rFonts w:hint="eastAsia" w:eastAsia="仿宋"/>
          <w:b/>
          <w:bCs/>
          <w:sz w:val="24"/>
        </w:rPr>
        <w:t>三</w:t>
      </w:r>
      <w:r>
        <w:rPr>
          <w:rFonts w:eastAsia="仿宋"/>
          <w:b/>
          <w:bCs/>
          <w:sz w:val="24"/>
        </w:rPr>
        <w:t>）学习要求</w:t>
      </w:r>
    </w:p>
    <w:p>
      <w:pPr>
        <w:spacing w:line="360" w:lineRule="auto"/>
        <w:ind w:left="-2" w:leftChars="-1" w:firstLine="480" w:firstLineChars="200"/>
        <w:jc w:val="left"/>
        <w:rPr>
          <w:rFonts w:eastAsia="仿宋"/>
          <w:sz w:val="24"/>
        </w:rPr>
      </w:pPr>
      <w:r>
        <w:rPr>
          <w:rFonts w:eastAsia="仿宋"/>
          <w:sz w:val="24"/>
        </w:rPr>
        <w:t>1．成绩要求：学位课程以70分为合格，≥70分可计学分。非学位课程以60分为合格，≥60分可计学分。学位课考试不合格者，必须参加下一学年同一科目的重修和考试，非学位课考试不合格者，可在下一学年重修本门课程或选修其它课程，成绩合格方可计学分。</w:t>
      </w:r>
    </w:p>
    <w:p>
      <w:pPr>
        <w:spacing w:line="360" w:lineRule="auto"/>
        <w:ind w:left="-2" w:leftChars="-1" w:firstLine="480" w:firstLineChars="200"/>
        <w:jc w:val="left"/>
        <w:rPr>
          <w:rFonts w:eastAsia="仿宋"/>
          <w:sz w:val="24"/>
        </w:rPr>
      </w:pPr>
      <w:r>
        <w:rPr>
          <w:rFonts w:hint="eastAsia" w:eastAsia="仿宋"/>
          <w:sz w:val="24"/>
        </w:rPr>
        <w:t>2</w:t>
      </w:r>
      <w:r>
        <w:rPr>
          <w:rFonts w:eastAsia="仿宋"/>
          <w:sz w:val="24"/>
        </w:rPr>
        <w:t>．学分要求：学位课程须修满17学分；非学位课程须修满13学分。</w:t>
      </w:r>
    </w:p>
    <w:p>
      <w:pPr>
        <w:spacing w:line="360" w:lineRule="auto"/>
        <w:ind w:left="-2" w:leftChars="-1" w:firstLine="480" w:firstLineChars="200"/>
        <w:jc w:val="left"/>
        <w:rPr>
          <w:rFonts w:hint="eastAsia" w:eastAsia="仿宋"/>
          <w:sz w:val="24"/>
        </w:rPr>
      </w:pPr>
      <w:r>
        <w:rPr>
          <w:rFonts w:hint="eastAsia" w:eastAsia="仿宋"/>
          <w:sz w:val="24"/>
        </w:rPr>
        <w:t>3</w:t>
      </w:r>
      <w:r>
        <w:rPr>
          <w:rFonts w:eastAsia="仿宋"/>
          <w:sz w:val="24"/>
        </w:rPr>
        <w:t>．</w:t>
      </w:r>
      <w:r>
        <w:rPr>
          <w:rFonts w:hint="eastAsia" w:eastAsia="仿宋"/>
          <w:sz w:val="24"/>
        </w:rPr>
        <w:t>法医学方向：</w:t>
      </w:r>
      <w:r>
        <w:rPr>
          <w:rFonts w:eastAsia="仿宋"/>
          <w:sz w:val="24"/>
        </w:rPr>
        <w:t>对于</w:t>
      </w:r>
      <w:r>
        <w:rPr>
          <w:rFonts w:hint="eastAsia" w:eastAsia="仿宋"/>
          <w:sz w:val="24"/>
        </w:rPr>
        <w:t>不具备</w:t>
      </w:r>
      <w:r>
        <w:rPr>
          <w:rFonts w:eastAsia="仿宋"/>
          <w:sz w:val="24"/>
        </w:rPr>
        <w:t>法医学专业</w:t>
      </w:r>
      <w:r>
        <w:rPr>
          <w:rFonts w:hint="eastAsia" w:eastAsia="仿宋"/>
          <w:sz w:val="24"/>
        </w:rPr>
        <w:t>本科基础的学生</w:t>
      </w:r>
      <w:r>
        <w:rPr>
          <w:rFonts w:eastAsia="仿宋"/>
          <w:sz w:val="24"/>
        </w:rPr>
        <w:t>，要求补修法医学本科主干课程</w:t>
      </w:r>
      <w:r>
        <w:rPr>
          <w:rFonts w:hint="eastAsia" w:eastAsia="仿宋"/>
          <w:sz w:val="24"/>
        </w:rPr>
        <w:t>：法医临床学、法医病理学、法医物证学、法医精神病学、法医毒物分析、法医毒理学。</w:t>
      </w:r>
    </w:p>
    <w:p>
      <w:pPr>
        <w:spacing w:line="360" w:lineRule="auto"/>
        <w:ind w:left="-2" w:leftChars="-1" w:firstLine="480" w:firstLineChars="200"/>
        <w:jc w:val="left"/>
        <w:rPr>
          <w:rFonts w:eastAsia="仿宋"/>
          <w:sz w:val="24"/>
        </w:rPr>
      </w:pPr>
      <w:r>
        <w:rPr>
          <w:rFonts w:eastAsia="仿宋"/>
          <w:sz w:val="24"/>
        </w:rPr>
        <w:t>补修课程原则：</w:t>
      </w:r>
    </w:p>
    <w:p>
      <w:pPr>
        <w:spacing w:line="360" w:lineRule="auto"/>
        <w:ind w:left="-2" w:leftChars="-1" w:firstLine="480" w:firstLineChars="200"/>
        <w:jc w:val="left"/>
        <w:rPr>
          <w:rFonts w:eastAsia="仿宋"/>
          <w:sz w:val="24"/>
        </w:rPr>
      </w:pPr>
      <w:r>
        <w:rPr>
          <w:rFonts w:eastAsia="仿宋"/>
          <w:sz w:val="24"/>
        </w:rPr>
        <w:t>（1）非本校法医学专业本科毕业生，原为其他院校的法医学专业毕业生，根据导师要求补修专业课。</w:t>
      </w:r>
    </w:p>
    <w:p>
      <w:pPr>
        <w:spacing w:line="360" w:lineRule="auto"/>
        <w:ind w:left="-2" w:leftChars="-1" w:firstLine="480" w:firstLineChars="200"/>
        <w:jc w:val="left"/>
        <w:rPr>
          <w:rFonts w:eastAsia="仿宋"/>
          <w:sz w:val="24"/>
        </w:rPr>
      </w:pPr>
      <w:r>
        <w:rPr>
          <w:rFonts w:eastAsia="仿宋"/>
          <w:sz w:val="24"/>
        </w:rPr>
        <w:t>（2）非本校法医学专业本科毕业生，原为其他院校非法医学专业毕业、但为医学相关专业毕业生，必修所在专业方向的所有法医学专业课（即所在教研室开设的所有课程），并根据导师要求补修其他法医学专业课。</w:t>
      </w:r>
    </w:p>
    <w:p>
      <w:pPr>
        <w:spacing w:line="360" w:lineRule="auto"/>
        <w:ind w:left="-2" w:leftChars="-1" w:firstLine="480" w:firstLineChars="200"/>
        <w:jc w:val="left"/>
        <w:rPr>
          <w:rFonts w:eastAsia="仿宋"/>
          <w:sz w:val="24"/>
        </w:rPr>
      </w:pPr>
      <w:r>
        <w:rPr>
          <w:rFonts w:eastAsia="仿宋"/>
          <w:sz w:val="24"/>
        </w:rPr>
        <w:t>（3）非本校法医学专业本科毕业生，原为其他院校非医学相关专业毕业生，必修所有法医学专业主干课程。</w:t>
      </w:r>
    </w:p>
    <w:p>
      <w:pPr>
        <w:spacing w:line="360" w:lineRule="auto"/>
        <w:ind w:left="-2" w:leftChars="-1" w:firstLine="480" w:firstLineChars="200"/>
        <w:jc w:val="left"/>
        <w:rPr>
          <w:rFonts w:eastAsia="仿宋"/>
          <w:sz w:val="24"/>
        </w:rPr>
      </w:pPr>
      <w:r>
        <w:rPr>
          <w:rFonts w:eastAsia="仿宋"/>
          <w:sz w:val="24"/>
        </w:rPr>
        <w:t>所有补修课均需通过本科生专业课程考试形式，经</w:t>
      </w:r>
      <w:r>
        <w:rPr>
          <w:rFonts w:hint="eastAsia" w:eastAsia="仿宋"/>
          <w:sz w:val="24"/>
        </w:rPr>
        <w:t>学校</w:t>
      </w:r>
      <w:r>
        <w:rPr>
          <w:rFonts w:eastAsia="仿宋"/>
          <w:sz w:val="24"/>
        </w:rPr>
        <w:t>本科</w:t>
      </w:r>
      <w:r>
        <w:rPr>
          <w:rFonts w:hint="eastAsia" w:eastAsia="仿宋"/>
          <w:sz w:val="24"/>
        </w:rPr>
        <w:t>生</w:t>
      </w:r>
      <w:r>
        <w:rPr>
          <w:rFonts w:eastAsia="仿宋"/>
          <w:sz w:val="24"/>
        </w:rPr>
        <w:t>教务管理</w:t>
      </w:r>
      <w:r>
        <w:rPr>
          <w:rFonts w:hint="eastAsia" w:eastAsia="仿宋"/>
          <w:sz w:val="24"/>
        </w:rPr>
        <w:t>相关规定</w:t>
      </w:r>
      <w:r>
        <w:rPr>
          <w:rFonts w:eastAsia="仿宋"/>
          <w:sz w:val="24"/>
        </w:rPr>
        <w:t>认定成绩。</w:t>
      </w:r>
    </w:p>
    <w:p>
      <w:pPr>
        <w:spacing w:line="360" w:lineRule="auto"/>
        <w:rPr>
          <w:rFonts w:eastAsia="仿宋"/>
          <w:b/>
          <w:bCs/>
          <w:sz w:val="24"/>
        </w:rPr>
      </w:pPr>
      <w:r>
        <w:rPr>
          <w:rFonts w:eastAsia="仿宋"/>
          <w:b/>
          <w:bCs/>
          <w:sz w:val="24"/>
        </w:rPr>
        <w:t>六、</w:t>
      </w:r>
      <w:r>
        <w:rPr>
          <w:rFonts w:hint="eastAsia" w:eastAsia="仿宋"/>
          <w:b/>
          <w:bCs/>
          <w:sz w:val="24"/>
        </w:rPr>
        <w:t>教学</w:t>
      </w:r>
      <w:r>
        <w:rPr>
          <w:rFonts w:eastAsia="仿宋"/>
          <w:b/>
          <w:bCs/>
          <w:sz w:val="24"/>
        </w:rPr>
        <w:t>实践工作</w:t>
      </w:r>
    </w:p>
    <w:p>
      <w:pPr>
        <w:spacing w:line="360" w:lineRule="auto"/>
        <w:ind w:left="-2" w:leftChars="-1" w:firstLine="480" w:firstLineChars="200"/>
        <w:rPr>
          <w:rFonts w:eastAsia="仿宋"/>
          <w:sz w:val="24"/>
        </w:rPr>
      </w:pPr>
      <w:r>
        <w:rPr>
          <w:rFonts w:hint="eastAsia" w:eastAsia="仿宋"/>
          <w:sz w:val="24"/>
        </w:rPr>
        <w:t>导师</w:t>
      </w:r>
      <w:r>
        <w:rPr>
          <w:rFonts w:eastAsia="仿宋"/>
          <w:sz w:val="24"/>
        </w:rPr>
        <w:t>要为研究生按同年资助教要求安排一轮</w:t>
      </w:r>
      <w:r>
        <w:rPr>
          <w:rFonts w:hint="eastAsia" w:eastAsia="仿宋"/>
          <w:sz w:val="24"/>
        </w:rPr>
        <w:t>至少32学时的</w:t>
      </w:r>
      <w:r>
        <w:rPr>
          <w:rFonts w:eastAsia="仿宋"/>
          <w:sz w:val="24"/>
        </w:rPr>
        <w:t>教学</w:t>
      </w:r>
      <w:r>
        <w:rPr>
          <w:rFonts w:hint="eastAsia" w:eastAsia="仿宋"/>
          <w:sz w:val="24"/>
        </w:rPr>
        <w:t>实践</w:t>
      </w:r>
      <w:r>
        <w:rPr>
          <w:rFonts w:eastAsia="仿宋"/>
          <w:sz w:val="24"/>
        </w:rPr>
        <w:t>工作。教学实践可以是讲课、辅导、领导课堂讨论、指导本科生的实习课或实验课等等。参加教学工作</w:t>
      </w:r>
      <w:r>
        <w:rPr>
          <w:rFonts w:hint="eastAsia" w:eastAsia="仿宋"/>
          <w:sz w:val="24"/>
        </w:rPr>
        <w:t>、经导师认定</w:t>
      </w:r>
      <w:r>
        <w:rPr>
          <w:rFonts w:eastAsia="仿宋"/>
          <w:sz w:val="24"/>
        </w:rPr>
        <w:t>后</w:t>
      </w:r>
      <w:r>
        <w:rPr>
          <w:rFonts w:hint="eastAsia" w:eastAsia="仿宋"/>
          <w:sz w:val="24"/>
        </w:rPr>
        <w:t>，</w:t>
      </w:r>
      <w:r>
        <w:rPr>
          <w:rFonts w:eastAsia="仿宋"/>
          <w:sz w:val="24"/>
        </w:rPr>
        <w:t>填写并上交教学情况表。</w:t>
      </w:r>
    </w:p>
    <w:p>
      <w:pPr>
        <w:spacing w:line="360" w:lineRule="auto"/>
        <w:rPr>
          <w:rFonts w:eastAsia="仿宋"/>
          <w:b/>
          <w:bCs/>
          <w:sz w:val="24"/>
        </w:rPr>
      </w:pPr>
      <w:r>
        <w:rPr>
          <w:rFonts w:eastAsia="仿宋"/>
          <w:b/>
          <w:bCs/>
          <w:sz w:val="24"/>
        </w:rPr>
        <w:t>七、中期考核</w:t>
      </w:r>
    </w:p>
    <w:p>
      <w:pPr>
        <w:spacing w:line="360" w:lineRule="auto"/>
        <w:ind w:left="-2" w:leftChars="-1" w:firstLine="480" w:firstLineChars="200"/>
        <w:rPr>
          <w:rFonts w:eastAsia="仿宋"/>
          <w:sz w:val="24"/>
        </w:rPr>
      </w:pPr>
      <w:r>
        <w:rPr>
          <w:rFonts w:eastAsia="仿宋"/>
          <w:sz w:val="24"/>
        </w:rPr>
        <w:t>硕士研究生在第四学期末进行中期考核，学校对硕士生的课程学习成绩、参与课题研究情况、本人科研课题研究进展情况、发表研究成果情况、社会实践情况等方面进行综合考评。未参与中期考核者不得进行学位论文答辩。</w:t>
      </w:r>
    </w:p>
    <w:p>
      <w:pPr>
        <w:spacing w:line="360" w:lineRule="auto"/>
        <w:rPr>
          <w:rFonts w:eastAsia="仿宋"/>
          <w:b/>
          <w:bCs/>
          <w:sz w:val="24"/>
        </w:rPr>
      </w:pPr>
      <w:r>
        <w:rPr>
          <w:rFonts w:eastAsia="仿宋"/>
          <w:b/>
          <w:bCs/>
          <w:sz w:val="24"/>
        </w:rPr>
        <w:t>八、科学研究和学位论文工作</w:t>
      </w:r>
    </w:p>
    <w:p>
      <w:pPr>
        <w:spacing w:line="360" w:lineRule="auto"/>
        <w:ind w:left="-2" w:leftChars="-1" w:firstLine="480" w:firstLineChars="200"/>
        <w:rPr>
          <w:rFonts w:eastAsia="仿宋"/>
          <w:sz w:val="24"/>
        </w:rPr>
      </w:pPr>
      <w:r>
        <w:rPr>
          <w:rFonts w:eastAsia="仿宋"/>
          <w:sz w:val="24"/>
        </w:rPr>
        <w:t>研究生科研工作是对研究生进行科学研究和承担专门技术训练的主要内容，是培养研究生创新能力，综合运用所学知识发现问题，分析问题和解决问题能力的重要环节，由此而诞生的学位论文是体现研究生综合能力的重要体现。为了保证学位论文质量，研究生应严格执行开题报告、中期考核、学位论文评阅、论文答辩制度。</w:t>
      </w:r>
    </w:p>
    <w:p>
      <w:pPr>
        <w:spacing w:line="360" w:lineRule="auto"/>
        <w:ind w:left="-2" w:leftChars="-1" w:firstLine="480" w:firstLineChars="200"/>
        <w:rPr>
          <w:rFonts w:eastAsia="仿宋"/>
          <w:b/>
          <w:sz w:val="24"/>
        </w:rPr>
      </w:pPr>
      <w:r>
        <w:rPr>
          <w:rFonts w:eastAsia="仿宋"/>
          <w:b/>
          <w:sz w:val="24"/>
        </w:rPr>
        <w:t>（一）论文选题</w:t>
      </w:r>
    </w:p>
    <w:p>
      <w:pPr>
        <w:spacing w:line="360" w:lineRule="auto"/>
        <w:ind w:left="-2" w:leftChars="-1" w:firstLine="480" w:firstLineChars="200"/>
        <w:rPr>
          <w:rFonts w:eastAsia="仿宋"/>
          <w:sz w:val="24"/>
        </w:rPr>
      </w:pPr>
      <w:r>
        <w:rPr>
          <w:rFonts w:eastAsia="仿宋"/>
          <w:sz w:val="24"/>
        </w:rPr>
        <w:t>硕士生在导师指导下确定科研课题。选题尽可能从高起点、新视角、前沿性出发，且与本学科的研究方向或与导师承担的研究项目相结合，可适当考虑研究生原有的研究基础和个人志趣，同时应具有一定的实用价值或理论意义。</w:t>
      </w:r>
    </w:p>
    <w:p>
      <w:pPr>
        <w:spacing w:line="360" w:lineRule="auto"/>
        <w:ind w:left="-2" w:leftChars="-1" w:firstLine="480" w:firstLineChars="200"/>
        <w:rPr>
          <w:rFonts w:eastAsia="仿宋"/>
          <w:b/>
          <w:sz w:val="24"/>
        </w:rPr>
      </w:pPr>
      <w:r>
        <w:rPr>
          <w:rFonts w:eastAsia="仿宋"/>
          <w:b/>
          <w:sz w:val="24"/>
        </w:rPr>
        <w:t>（二）开题报告</w:t>
      </w:r>
    </w:p>
    <w:p>
      <w:pPr>
        <w:spacing w:line="360" w:lineRule="auto"/>
        <w:ind w:left="-2" w:leftChars="-1" w:firstLine="480" w:firstLineChars="200"/>
        <w:rPr>
          <w:rFonts w:eastAsia="仿宋"/>
          <w:sz w:val="24"/>
        </w:rPr>
      </w:pPr>
      <w:r>
        <w:rPr>
          <w:rFonts w:eastAsia="仿宋"/>
          <w:sz w:val="24"/>
        </w:rPr>
        <w:t>研究生应在导师指导下，阅读文献资料，并经学科组审核批准后，拟定科研工作计划，写出文献综述和开题报告。导师组或学科组内进行开题报告，导师组或学科组就研究课题的创新性、科学性、可行性以及是否具有重要的实用价值和理论意义等方面进行评议，同时指出研究课题中的不足之处或有待完善的部分，研究生听取意见后，进一步补充修改。</w:t>
      </w:r>
    </w:p>
    <w:p>
      <w:pPr>
        <w:spacing w:line="360" w:lineRule="auto"/>
        <w:ind w:left="-2" w:leftChars="-1" w:firstLine="480" w:firstLineChars="200"/>
        <w:rPr>
          <w:rFonts w:eastAsia="仿宋"/>
          <w:sz w:val="24"/>
        </w:rPr>
      </w:pPr>
      <w:r>
        <w:rPr>
          <w:rFonts w:eastAsia="仿宋"/>
          <w:sz w:val="24"/>
        </w:rPr>
        <w:t>第3学期进行综述报告和开题报告。进行开题考核时应有详细记录，并由各学科存档。</w:t>
      </w:r>
    </w:p>
    <w:p>
      <w:pPr>
        <w:spacing w:line="360" w:lineRule="auto"/>
        <w:ind w:left="-2" w:leftChars="-1" w:firstLine="480" w:firstLineChars="200"/>
        <w:rPr>
          <w:rFonts w:eastAsia="仿宋"/>
          <w:b/>
          <w:sz w:val="24"/>
        </w:rPr>
      </w:pPr>
      <w:r>
        <w:rPr>
          <w:rFonts w:eastAsia="仿宋"/>
          <w:b/>
          <w:sz w:val="24"/>
        </w:rPr>
        <w:t>（三）课题研究阶段报告</w:t>
      </w:r>
    </w:p>
    <w:p>
      <w:pPr>
        <w:spacing w:line="360" w:lineRule="auto"/>
        <w:ind w:firstLine="480" w:firstLineChars="200"/>
        <w:rPr>
          <w:rFonts w:eastAsia="仿宋"/>
          <w:sz w:val="24"/>
        </w:rPr>
      </w:pPr>
      <w:r>
        <w:rPr>
          <w:rFonts w:eastAsia="仿宋"/>
          <w:sz w:val="24"/>
        </w:rPr>
        <w:t>研究生开题报告通过后，可正式进入课题研究阶段。课题研究阶段应将完整的实验过程按《河北北方学院研究生实验记录本》要求记录下来，提交学位论文时一并提交实验记录本，无实验记录者不可参加论文答辩。</w:t>
      </w:r>
    </w:p>
    <w:p>
      <w:pPr>
        <w:spacing w:line="360" w:lineRule="auto"/>
        <w:ind w:left="-2" w:leftChars="-1" w:firstLine="480" w:firstLineChars="200"/>
        <w:rPr>
          <w:rFonts w:eastAsia="仿宋"/>
          <w:sz w:val="24"/>
        </w:rPr>
      </w:pPr>
      <w:r>
        <w:rPr>
          <w:rFonts w:eastAsia="仿宋"/>
          <w:sz w:val="24"/>
        </w:rPr>
        <w:t>研究生进入课题研究阶段后，在导师指导下严格进行科研能力的训练，并在课题研究到一定阶段时在各学科组报告科研课题中期进展情况、存在的问题和解决办法等。中期报告要有详细记录并填入《河北北方学院研究生中期考核表》中。</w:t>
      </w:r>
    </w:p>
    <w:p>
      <w:pPr>
        <w:spacing w:line="360" w:lineRule="auto"/>
        <w:ind w:left="-2" w:leftChars="-1" w:firstLine="480" w:firstLineChars="200"/>
        <w:rPr>
          <w:rFonts w:eastAsia="仿宋"/>
          <w:b/>
          <w:sz w:val="24"/>
        </w:rPr>
      </w:pPr>
      <w:r>
        <w:rPr>
          <w:rFonts w:eastAsia="仿宋"/>
          <w:b/>
          <w:sz w:val="24"/>
        </w:rPr>
        <w:t>（四）学位论文的撰写</w:t>
      </w:r>
    </w:p>
    <w:p>
      <w:pPr>
        <w:spacing w:line="360" w:lineRule="auto"/>
        <w:ind w:left="-2" w:leftChars="-1" w:firstLine="480" w:firstLineChars="200"/>
        <w:rPr>
          <w:rFonts w:eastAsia="仿宋"/>
          <w:sz w:val="24"/>
        </w:rPr>
      </w:pPr>
      <w:r>
        <w:rPr>
          <w:rFonts w:eastAsia="仿宋"/>
          <w:sz w:val="24"/>
        </w:rPr>
        <w:t>学位论文应是在导师指导下由研究生独立进行的科研实践及科研资料的整理，论文中应对本人研究成果做详细阐述。</w:t>
      </w:r>
    </w:p>
    <w:p>
      <w:pPr>
        <w:spacing w:line="360" w:lineRule="auto"/>
        <w:ind w:left="-2" w:leftChars="-1" w:firstLine="480" w:firstLineChars="200"/>
        <w:rPr>
          <w:rFonts w:eastAsia="仿宋"/>
          <w:sz w:val="24"/>
        </w:rPr>
      </w:pPr>
      <w:r>
        <w:rPr>
          <w:rFonts w:eastAsia="仿宋"/>
          <w:sz w:val="24"/>
        </w:rPr>
        <w:t>论文字数</w:t>
      </w:r>
      <w:r>
        <w:rPr>
          <w:rFonts w:hint="eastAsia" w:eastAsia="仿宋"/>
          <w:sz w:val="24"/>
        </w:rPr>
        <w:t>不少于2.5万字</w:t>
      </w:r>
      <w:r>
        <w:rPr>
          <w:rFonts w:eastAsia="仿宋"/>
          <w:sz w:val="24"/>
        </w:rPr>
        <w:t>，中英文摘要700－1000字（词）左右，详细撰写要求见《河北北方学院硕士研究生学位论文撰写规范》。</w:t>
      </w:r>
    </w:p>
    <w:p>
      <w:pPr>
        <w:spacing w:line="360" w:lineRule="auto"/>
        <w:ind w:left="-2" w:leftChars="-1" w:firstLine="480" w:firstLineChars="200"/>
        <w:rPr>
          <w:rFonts w:eastAsia="仿宋"/>
          <w:b/>
          <w:sz w:val="24"/>
        </w:rPr>
      </w:pPr>
      <w:r>
        <w:rPr>
          <w:rFonts w:eastAsia="仿宋"/>
          <w:b/>
          <w:sz w:val="24"/>
        </w:rPr>
        <w:t>（五）发表论文要求</w:t>
      </w:r>
    </w:p>
    <w:p>
      <w:pPr>
        <w:spacing w:line="360" w:lineRule="auto"/>
        <w:ind w:left="-2" w:leftChars="-1" w:firstLine="480" w:firstLineChars="200"/>
        <w:rPr>
          <w:rFonts w:eastAsia="仿宋"/>
          <w:sz w:val="24"/>
        </w:rPr>
      </w:pPr>
      <w:r>
        <w:rPr>
          <w:rFonts w:eastAsia="仿宋"/>
          <w:sz w:val="24"/>
        </w:rPr>
        <w:t>硕士研究生在学期间</w:t>
      </w:r>
      <w:r>
        <w:rPr>
          <w:rFonts w:hint="eastAsia" w:eastAsia="仿宋"/>
          <w:sz w:val="24"/>
        </w:rPr>
        <w:t>发表论文要求按照研究生学院的文件执行</w:t>
      </w:r>
      <w:r>
        <w:rPr>
          <w:rFonts w:eastAsia="仿宋"/>
          <w:sz w:val="24"/>
        </w:rPr>
        <w:t>。</w:t>
      </w:r>
    </w:p>
    <w:p>
      <w:pPr>
        <w:spacing w:line="360" w:lineRule="auto"/>
        <w:ind w:left="-2" w:leftChars="-1" w:firstLine="480" w:firstLineChars="200"/>
        <w:rPr>
          <w:rFonts w:eastAsia="仿宋"/>
          <w:sz w:val="24"/>
        </w:rPr>
      </w:pPr>
      <w:r>
        <w:rPr>
          <w:rFonts w:eastAsia="仿宋"/>
          <w:sz w:val="24"/>
        </w:rPr>
        <w:t>硕士生在申请毕业学位论文答辩前，应填写《河北北方学院硕士研究生发表文章登记表》；提交文章复印件（含刊物封面、目录、文章）；并经各学院审核后，报研究生院备案。</w:t>
      </w:r>
    </w:p>
    <w:p>
      <w:pPr>
        <w:spacing w:line="360" w:lineRule="auto"/>
        <w:rPr>
          <w:rFonts w:eastAsia="仿宋"/>
          <w:b/>
          <w:bCs/>
          <w:sz w:val="24"/>
        </w:rPr>
      </w:pPr>
      <w:r>
        <w:rPr>
          <w:rFonts w:eastAsia="仿宋"/>
          <w:b/>
          <w:bCs/>
          <w:sz w:val="24"/>
        </w:rPr>
        <w:t>九、学位评定与授予</w:t>
      </w:r>
    </w:p>
    <w:p>
      <w:pPr>
        <w:spacing w:line="360" w:lineRule="auto"/>
        <w:ind w:left="-2" w:leftChars="-1" w:firstLine="480" w:firstLineChars="200"/>
        <w:rPr>
          <w:rFonts w:eastAsia="仿宋"/>
          <w:sz w:val="24"/>
        </w:rPr>
      </w:pPr>
      <w:r>
        <w:rPr>
          <w:rFonts w:eastAsia="仿宋"/>
          <w:sz w:val="24"/>
        </w:rPr>
        <w:t>1．硕士生完成学位课程的学习，成绩合格，修满学分；达到发表论文要求；完成学位论文并经导师组审阅后，可向所在学院提出答辩申请，经所在学院评阅后，进行校外“双匿名”评审，评审通过后可进行学位论文答辩。</w:t>
      </w:r>
    </w:p>
    <w:p>
      <w:pPr>
        <w:spacing w:line="360" w:lineRule="auto"/>
        <w:ind w:left="-2" w:leftChars="-1" w:firstLine="480" w:firstLineChars="200"/>
        <w:rPr>
          <w:rFonts w:eastAsia="仿宋"/>
          <w:sz w:val="24"/>
        </w:rPr>
      </w:pPr>
      <w:r>
        <w:rPr>
          <w:rFonts w:eastAsia="仿宋"/>
          <w:sz w:val="24"/>
        </w:rPr>
        <w:t>2．硕士学位论文答辩由研究生所在二级单位按学科、专业组织答辩委员会，在规定时间内进行答辩。研究生部可抽取一定比例研究生进行公开答辩。</w:t>
      </w:r>
    </w:p>
    <w:p>
      <w:pPr>
        <w:spacing w:line="360" w:lineRule="auto"/>
        <w:ind w:left="-2" w:leftChars="-1" w:firstLine="480" w:firstLineChars="200"/>
        <w:rPr>
          <w:rFonts w:eastAsia="仿宋"/>
          <w:sz w:val="24"/>
        </w:rPr>
      </w:pPr>
      <w:r>
        <w:rPr>
          <w:rFonts w:eastAsia="仿宋"/>
          <w:sz w:val="24"/>
        </w:rPr>
        <w:t>3．学位论文答辩完成后，答辩委员会经无记名投票，经全体委员2/3以上同意，通过学位论文答辩并做出建议授予硕士学位的决议，提交学校学位评定委会审核批准，授予相应学科硕士学位。</w:t>
      </w:r>
    </w:p>
    <w:p>
      <w:pPr>
        <w:spacing w:line="360" w:lineRule="auto"/>
        <w:rPr>
          <w:rFonts w:eastAsia="仿宋"/>
          <w:b/>
          <w:bCs/>
          <w:sz w:val="24"/>
        </w:rPr>
      </w:pPr>
      <w:r>
        <w:rPr>
          <w:rFonts w:eastAsia="仿宋"/>
          <w:b/>
          <w:bCs/>
          <w:sz w:val="24"/>
        </w:rPr>
        <w:t>十、培养方式与要求</w:t>
      </w:r>
    </w:p>
    <w:p>
      <w:pPr>
        <w:spacing w:line="360" w:lineRule="auto"/>
        <w:ind w:left="-2" w:leftChars="-1" w:firstLine="480" w:firstLineChars="200"/>
        <w:rPr>
          <w:rFonts w:eastAsia="仿宋"/>
          <w:sz w:val="24"/>
        </w:rPr>
      </w:pPr>
      <w:r>
        <w:rPr>
          <w:rFonts w:eastAsia="仿宋"/>
          <w:sz w:val="24"/>
        </w:rPr>
        <w:t>硕士生采取理论学习与科学研究相结合的办法，既要使研究生深入掌握基础理论与专门知识，又要使其掌握科学研究的基本方法和技能，培养独立从事科学研究的能力。</w:t>
      </w:r>
    </w:p>
    <w:p>
      <w:pPr>
        <w:spacing w:line="360" w:lineRule="auto"/>
        <w:ind w:left="-2" w:leftChars="-1" w:firstLine="480" w:firstLineChars="200"/>
        <w:rPr>
          <w:rFonts w:eastAsia="仿宋"/>
          <w:sz w:val="24"/>
        </w:rPr>
      </w:pPr>
      <w:r>
        <w:rPr>
          <w:rFonts w:eastAsia="仿宋"/>
          <w:sz w:val="24"/>
        </w:rPr>
        <w:t>研究生入学后</w:t>
      </w:r>
      <w:r>
        <w:rPr>
          <w:rFonts w:eastAsia="仿宋"/>
          <w:color w:val="000000"/>
          <w:sz w:val="24"/>
        </w:rPr>
        <w:t>第一学期第一个月</w:t>
      </w:r>
      <w:r>
        <w:rPr>
          <w:rFonts w:eastAsia="仿宋"/>
          <w:sz w:val="24"/>
        </w:rPr>
        <w:t>由导师根据各专业培养方案的要求，结合硕士生本人的特点，确定硕士生个人培养计划。培养计划应对课程学习、文献阅读、科学研究、学位论文的预期目标及进度、科研经费数目等做出详细安排。</w:t>
      </w:r>
    </w:p>
    <w:p>
      <w:pPr>
        <w:spacing w:line="360" w:lineRule="auto"/>
        <w:ind w:left="-2" w:leftChars="-1" w:firstLine="480" w:firstLineChars="200"/>
        <w:rPr>
          <w:rFonts w:eastAsia="仿宋"/>
          <w:sz w:val="24"/>
        </w:rPr>
      </w:pPr>
      <w:r>
        <w:rPr>
          <w:rFonts w:eastAsia="仿宋"/>
          <w:sz w:val="24"/>
        </w:rPr>
        <w:t>研究生的培养方式应灵活多样，充分发挥导师、导师组及研究生的积极性，不断加强对研究生的自学能力、动手能力、表达能力、分析问题能力和写作能力的培养，不断适应社会新形势下的人才需求。</w:t>
      </w:r>
    </w:p>
    <w:p>
      <w:pPr>
        <w:spacing w:line="360" w:lineRule="auto"/>
        <w:rPr>
          <w:rFonts w:eastAsia="仿宋"/>
          <w:b/>
          <w:bCs/>
          <w:sz w:val="24"/>
        </w:rPr>
      </w:pPr>
      <w:r>
        <w:rPr>
          <w:rFonts w:eastAsia="仿宋"/>
          <w:b/>
          <w:bCs/>
          <w:sz w:val="24"/>
        </w:rPr>
        <w:t>十一、研究生管理</w:t>
      </w:r>
    </w:p>
    <w:p>
      <w:pPr>
        <w:spacing w:line="360" w:lineRule="auto"/>
        <w:ind w:left="-2" w:leftChars="-1" w:firstLine="480" w:firstLineChars="200"/>
        <w:rPr>
          <w:rFonts w:eastAsia="仿宋"/>
          <w:sz w:val="24"/>
        </w:rPr>
      </w:pPr>
      <w:r>
        <w:rPr>
          <w:rFonts w:eastAsia="仿宋"/>
          <w:sz w:val="24"/>
        </w:rPr>
        <w:t>1．研究生应积极参加本单位、本学科的政治学习、学术活动。各科室及导师应密切配合，加强对研究生的管理，培养其高尚的学术道德，树立勇攀科学高峰和创新探索的精神。</w:t>
      </w:r>
    </w:p>
    <w:p>
      <w:pPr>
        <w:spacing w:line="360" w:lineRule="auto"/>
        <w:ind w:left="-2" w:leftChars="-1" w:firstLine="480" w:firstLineChars="200"/>
        <w:rPr>
          <w:rFonts w:eastAsia="仿宋"/>
          <w:sz w:val="24"/>
        </w:rPr>
      </w:pPr>
      <w:r>
        <w:rPr>
          <w:rFonts w:eastAsia="仿宋"/>
          <w:sz w:val="24"/>
        </w:rPr>
        <w:t>2．硕士生毕业离校前应将借用的各种实验用品、器械、试剂物品如数清还，搜集的文献资料、原始实验记录和实验结果全部交给科室存档。</w:t>
      </w:r>
    </w:p>
    <w:sectPr>
      <w:head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27"/>
    <w:rsid w:val="00022EF6"/>
    <w:rsid w:val="00024CE7"/>
    <w:rsid w:val="00026170"/>
    <w:rsid w:val="00026D33"/>
    <w:rsid w:val="00027DE1"/>
    <w:rsid w:val="00042093"/>
    <w:rsid w:val="00057277"/>
    <w:rsid w:val="0006491E"/>
    <w:rsid w:val="00075FDA"/>
    <w:rsid w:val="000775A1"/>
    <w:rsid w:val="000828EB"/>
    <w:rsid w:val="000865A5"/>
    <w:rsid w:val="0009031C"/>
    <w:rsid w:val="0009475F"/>
    <w:rsid w:val="0009798E"/>
    <w:rsid w:val="000A791F"/>
    <w:rsid w:val="000A7FC8"/>
    <w:rsid w:val="000B528A"/>
    <w:rsid w:val="000B76B9"/>
    <w:rsid w:val="000C130C"/>
    <w:rsid w:val="000C16F6"/>
    <w:rsid w:val="000C20B7"/>
    <w:rsid w:val="000C7655"/>
    <w:rsid w:val="000D3DBC"/>
    <w:rsid w:val="000E3D03"/>
    <w:rsid w:val="000E4719"/>
    <w:rsid w:val="000E6A38"/>
    <w:rsid w:val="000E7B97"/>
    <w:rsid w:val="000F15B6"/>
    <w:rsid w:val="000F67AE"/>
    <w:rsid w:val="000F7785"/>
    <w:rsid w:val="00101DFC"/>
    <w:rsid w:val="00104326"/>
    <w:rsid w:val="0010660E"/>
    <w:rsid w:val="0011344E"/>
    <w:rsid w:val="0012239A"/>
    <w:rsid w:val="001327A2"/>
    <w:rsid w:val="00133F80"/>
    <w:rsid w:val="00144FC8"/>
    <w:rsid w:val="001455B4"/>
    <w:rsid w:val="001472E6"/>
    <w:rsid w:val="00155616"/>
    <w:rsid w:val="00161A01"/>
    <w:rsid w:val="001709F8"/>
    <w:rsid w:val="00175D54"/>
    <w:rsid w:val="001779AC"/>
    <w:rsid w:val="00186241"/>
    <w:rsid w:val="001900CC"/>
    <w:rsid w:val="00190402"/>
    <w:rsid w:val="00192DB3"/>
    <w:rsid w:val="00196031"/>
    <w:rsid w:val="001966B8"/>
    <w:rsid w:val="001971BB"/>
    <w:rsid w:val="001A0C4F"/>
    <w:rsid w:val="001A259F"/>
    <w:rsid w:val="001A3536"/>
    <w:rsid w:val="001A5F1A"/>
    <w:rsid w:val="001B14F9"/>
    <w:rsid w:val="001B41FF"/>
    <w:rsid w:val="001B78DB"/>
    <w:rsid w:val="001C4B61"/>
    <w:rsid w:val="001D3B19"/>
    <w:rsid w:val="001E0E63"/>
    <w:rsid w:val="001E2190"/>
    <w:rsid w:val="001E4352"/>
    <w:rsid w:val="001E6317"/>
    <w:rsid w:val="001E6D12"/>
    <w:rsid w:val="001F21A3"/>
    <w:rsid w:val="001F3758"/>
    <w:rsid w:val="001F66B0"/>
    <w:rsid w:val="001F6FEF"/>
    <w:rsid w:val="00203F57"/>
    <w:rsid w:val="002076B0"/>
    <w:rsid w:val="002137CB"/>
    <w:rsid w:val="00242533"/>
    <w:rsid w:val="00246AB0"/>
    <w:rsid w:val="002472DF"/>
    <w:rsid w:val="002546CD"/>
    <w:rsid w:val="00256651"/>
    <w:rsid w:val="0026217F"/>
    <w:rsid w:val="002651A6"/>
    <w:rsid w:val="00277C89"/>
    <w:rsid w:val="002809BA"/>
    <w:rsid w:val="002822A0"/>
    <w:rsid w:val="00282CE0"/>
    <w:rsid w:val="002928BE"/>
    <w:rsid w:val="002B044D"/>
    <w:rsid w:val="002C0512"/>
    <w:rsid w:val="002C0A7B"/>
    <w:rsid w:val="002C0C35"/>
    <w:rsid w:val="002C37B2"/>
    <w:rsid w:val="002C6471"/>
    <w:rsid w:val="002C669B"/>
    <w:rsid w:val="002C6C05"/>
    <w:rsid w:val="002D0241"/>
    <w:rsid w:val="002D3196"/>
    <w:rsid w:val="002E3B8A"/>
    <w:rsid w:val="002E6A8E"/>
    <w:rsid w:val="002F3357"/>
    <w:rsid w:val="002F4A0B"/>
    <w:rsid w:val="002F51CC"/>
    <w:rsid w:val="002F6DCB"/>
    <w:rsid w:val="0030025C"/>
    <w:rsid w:val="00303906"/>
    <w:rsid w:val="00305B49"/>
    <w:rsid w:val="00307098"/>
    <w:rsid w:val="0031091E"/>
    <w:rsid w:val="0032518F"/>
    <w:rsid w:val="00327D14"/>
    <w:rsid w:val="00332DE6"/>
    <w:rsid w:val="00336093"/>
    <w:rsid w:val="00342A75"/>
    <w:rsid w:val="00343B73"/>
    <w:rsid w:val="00344E92"/>
    <w:rsid w:val="00355BB3"/>
    <w:rsid w:val="00355FF4"/>
    <w:rsid w:val="003678C6"/>
    <w:rsid w:val="0037312B"/>
    <w:rsid w:val="0037360D"/>
    <w:rsid w:val="003772B4"/>
    <w:rsid w:val="00397915"/>
    <w:rsid w:val="003A2442"/>
    <w:rsid w:val="003A2463"/>
    <w:rsid w:val="003B181E"/>
    <w:rsid w:val="003B3216"/>
    <w:rsid w:val="003B5D6E"/>
    <w:rsid w:val="003C1633"/>
    <w:rsid w:val="003C4DC2"/>
    <w:rsid w:val="003C6524"/>
    <w:rsid w:val="003D07AC"/>
    <w:rsid w:val="003D1D5B"/>
    <w:rsid w:val="003D4124"/>
    <w:rsid w:val="003D56C9"/>
    <w:rsid w:val="003D730E"/>
    <w:rsid w:val="003E7768"/>
    <w:rsid w:val="004114BE"/>
    <w:rsid w:val="00411D55"/>
    <w:rsid w:val="0041412D"/>
    <w:rsid w:val="004250F2"/>
    <w:rsid w:val="004318B1"/>
    <w:rsid w:val="00432CF0"/>
    <w:rsid w:val="004336AD"/>
    <w:rsid w:val="004415D5"/>
    <w:rsid w:val="0044469A"/>
    <w:rsid w:val="004451F4"/>
    <w:rsid w:val="00454077"/>
    <w:rsid w:val="00467138"/>
    <w:rsid w:val="0047039F"/>
    <w:rsid w:val="00473CFC"/>
    <w:rsid w:val="004779B7"/>
    <w:rsid w:val="004830EF"/>
    <w:rsid w:val="004840B7"/>
    <w:rsid w:val="00486F55"/>
    <w:rsid w:val="00494538"/>
    <w:rsid w:val="004A29E7"/>
    <w:rsid w:val="004B1210"/>
    <w:rsid w:val="004B251D"/>
    <w:rsid w:val="004B7B42"/>
    <w:rsid w:val="004C0576"/>
    <w:rsid w:val="004C410D"/>
    <w:rsid w:val="004D19DB"/>
    <w:rsid w:val="004E3D02"/>
    <w:rsid w:val="004E678C"/>
    <w:rsid w:val="004E7C30"/>
    <w:rsid w:val="004F3D1D"/>
    <w:rsid w:val="00501426"/>
    <w:rsid w:val="005014FE"/>
    <w:rsid w:val="00502110"/>
    <w:rsid w:val="0051327F"/>
    <w:rsid w:val="005213F9"/>
    <w:rsid w:val="005243CB"/>
    <w:rsid w:val="00543E59"/>
    <w:rsid w:val="00544153"/>
    <w:rsid w:val="0054431C"/>
    <w:rsid w:val="0054757E"/>
    <w:rsid w:val="00562F6D"/>
    <w:rsid w:val="00576D3B"/>
    <w:rsid w:val="0058145A"/>
    <w:rsid w:val="00583CE3"/>
    <w:rsid w:val="00584DD3"/>
    <w:rsid w:val="0059152C"/>
    <w:rsid w:val="00591AB4"/>
    <w:rsid w:val="00592EE8"/>
    <w:rsid w:val="00595701"/>
    <w:rsid w:val="005A03F7"/>
    <w:rsid w:val="005A3620"/>
    <w:rsid w:val="005A5D4E"/>
    <w:rsid w:val="005A692D"/>
    <w:rsid w:val="005A71FB"/>
    <w:rsid w:val="005B40D8"/>
    <w:rsid w:val="005C664B"/>
    <w:rsid w:val="005C69D4"/>
    <w:rsid w:val="005C6BC7"/>
    <w:rsid w:val="005D1F42"/>
    <w:rsid w:val="005D2776"/>
    <w:rsid w:val="005D5059"/>
    <w:rsid w:val="005E2B8F"/>
    <w:rsid w:val="005F4846"/>
    <w:rsid w:val="005F577E"/>
    <w:rsid w:val="005F5A97"/>
    <w:rsid w:val="005F6221"/>
    <w:rsid w:val="005F6A13"/>
    <w:rsid w:val="005F7400"/>
    <w:rsid w:val="0061652C"/>
    <w:rsid w:val="00617A36"/>
    <w:rsid w:val="006211E7"/>
    <w:rsid w:val="00621ED8"/>
    <w:rsid w:val="00627098"/>
    <w:rsid w:val="00627B1A"/>
    <w:rsid w:val="00631FCC"/>
    <w:rsid w:val="00634251"/>
    <w:rsid w:val="00640333"/>
    <w:rsid w:val="006425E8"/>
    <w:rsid w:val="006451B9"/>
    <w:rsid w:val="0064529F"/>
    <w:rsid w:val="00646728"/>
    <w:rsid w:val="00651423"/>
    <w:rsid w:val="00652A20"/>
    <w:rsid w:val="00661863"/>
    <w:rsid w:val="00663A78"/>
    <w:rsid w:val="00670860"/>
    <w:rsid w:val="0067332A"/>
    <w:rsid w:val="00676204"/>
    <w:rsid w:val="00682702"/>
    <w:rsid w:val="00685A1D"/>
    <w:rsid w:val="00686EE4"/>
    <w:rsid w:val="00687069"/>
    <w:rsid w:val="006928D6"/>
    <w:rsid w:val="00693891"/>
    <w:rsid w:val="006A2DFF"/>
    <w:rsid w:val="006A401F"/>
    <w:rsid w:val="006A49DB"/>
    <w:rsid w:val="006C3B98"/>
    <w:rsid w:val="006C588F"/>
    <w:rsid w:val="006C5E0A"/>
    <w:rsid w:val="006C5EE2"/>
    <w:rsid w:val="006D4590"/>
    <w:rsid w:val="006D604A"/>
    <w:rsid w:val="006E3D10"/>
    <w:rsid w:val="006E6CDC"/>
    <w:rsid w:val="006F7EAB"/>
    <w:rsid w:val="007003BB"/>
    <w:rsid w:val="00700C16"/>
    <w:rsid w:val="007166AB"/>
    <w:rsid w:val="00717D10"/>
    <w:rsid w:val="0072188C"/>
    <w:rsid w:val="0072734E"/>
    <w:rsid w:val="00734306"/>
    <w:rsid w:val="00735F78"/>
    <w:rsid w:val="007468A7"/>
    <w:rsid w:val="007521AC"/>
    <w:rsid w:val="007565CB"/>
    <w:rsid w:val="00763EFB"/>
    <w:rsid w:val="0076428B"/>
    <w:rsid w:val="00771AFD"/>
    <w:rsid w:val="00772C24"/>
    <w:rsid w:val="007744AA"/>
    <w:rsid w:val="007756D3"/>
    <w:rsid w:val="00782809"/>
    <w:rsid w:val="00786E34"/>
    <w:rsid w:val="00790E33"/>
    <w:rsid w:val="007924B9"/>
    <w:rsid w:val="007A0CA8"/>
    <w:rsid w:val="007A45CE"/>
    <w:rsid w:val="007A4840"/>
    <w:rsid w:val="007B0D6B"/>
    <w:rsid w:val="007B2AB4"/>
    <w:rsid w:val="007B6ACA"/>
    <w:rsid w:val="007C1F1F"/>
    <w:rsid w:val="007C60C5"/>
    <w:rsid w:val="007C66E0"/>
    <w:rsid w:val="007D445E"/>
    <w:rsid w:val="007E0E24"/>
    <w:rsid w:val="007E0FD1"/>
    <w:rsid w:val="007E7270"/>
    <w:rsid w:val="007F6BE2"/>
    <w:rsid w:val="008039AF"/>
    <w:rsid w:val="00811963"/>
    <w:rsid w:val="00812DB0"/>
    <w:rsid w:val="00815138"/>
    <w:rsid w:val="00816FE8"/>
    <w:rsid w:val="008305DB"/>
    <w:rsid w:val="008428DD"/>
    <w:rsid w:val="0084674D"/>
    <w:rsid w:val="00846F27"/>
    <w:rsid w:val="00852C13"/>
    <w:rsid w:val="00853281"/>
    <w:rsid w:val="00853398"/>
    <w:rsid w:val="00856CB4"/>
    <w:rsid w:val="00857BCB"/>
    <w:rsid w:val="00861694"/>
    <w:rsid w:val="00873EDC"/>
    <w:rsid w:val="00875A1C"/>
    <w:rsid w:val="008851C8"/>
    <w:rsid w:val="008A34CA"/>
    <w:rsid w:val="008A65EB"/>
    <w:rsid w:val="008B0ED4"/>
    <w:rsid w:val="008C1728"/>
    <w:rsid w:val="008C3B7D"/>
    <w:rsid w:val="008C42F5"/>
    <w:rsid w:val="008C70D4"/>
    <w:rsid w:val="008D1E36"/>
    <w:rsid w:val="008D2144"/>
    <w:rsid w:val="008D50D1"/>
    <w:rsid w:val="008D5EFC"/>
    <w:rsid w:val="008E186E"/>
    <w:rsid w:val="008E286C"/>
    <w:rsid w:val="008F450D"/>
    <w:rsid w:val="008F483C"/>
    <w:rsid w:val="008F67A5"/>
    <w:rsid w:val="008F6846"/>
    <w:rsid w:val="008F704D"/>
    <w:rsid w:val="009021A8"/>
    <w:rsid w:val="00913253"/>
    <w:rsid w:val="009143D6"/>
    <w:rsid w:val="0091786E"/>
    <w:rsid w:val="009312F3"/>
    <w:rsid w:val="00931784"/>
    <w:rsid w:val="009333F5"/>
    <w:rsid w:val="00936700"/>
    <w:rsid w:val="00946A4D"/>
    <w:rsid w:val="00965965"/>
    <w:rsid w:val="00966D25"/>
    <w:rsid w:val="00970DAD"/>
    <w:rsid w:val="00972F4D"/>
    <w:rsid w:val="00976D3E"/>
    <w:rsid w:val="00984C5E"/>
    <w:rsid w:val="00986409"/>
    <w:rsid w:val="00990A04"/>
    <w:rsid w:val="00997C16"/>
    <w:rsid w:val="009A1D43"/>
    <w:rsid w:val="009A6057"/>
    <w:rsid w:val="009A69C7"/>
    <w:rsid w:val="009A79CC"/>
    <w:rsid w:val="009A7ADA"/>
    <w:rsid w:val="009A7CCF"/>
    <w:rsid w:val="009B384A"/>
    <w:rsid w:val="009B513E"/>
    <w:rsid w:val="009B6CB5"/>
    <w:rsid w:val="009C07E0"/>
    <w:rsid w:val="009C1DC2"/>
    <w:rsid w:val="009D7626"/>
    <w:rsid w:val="009E2E29"/>
    <w:rsid w:val="009E5921"/>
    <w:rsid w:val="009F3431"/>
    <w:rsid w:val="009F35D7"/>
    <w:rsid w:val="00A01266"/>
    <w:rsid w:val="00A025BB"/>
    <w:rsid w:val="00A11D29"/>
    <w:rsid w:val="00A14E52"/>
    <w:rsid w:val="00A15CB9"/>
    <w:rsid w:val="00A2131A"/>
    <w:rsid w:val="00A40950"/>
    <w:rsid w:val="00A4205B"/>
    <w:rsid w:val="00A46FBA"/>
    <w:rsid w:val="00A470B7"/>
    <w:rsid w:val="00A53C29"/>
    <w:rsid w:val="00A61B11"/>
    <w:rsid w:val="00A6692B"/>
    <w:rsid w:val="00A72E5B"/>
    <w:rsid w:val="00A7370A"/>
    <w:rsid w:val="00A739E0"/>
    <w:rsid w:val="00A817F0"/>
    <w:rsid w:val="00A872A3"/>
    <w:rsid w:val="00AA07C6"/>
    <w:rsid w:val="00AA572C"/>
    <w:rsid w:val="00AA65F3"/>
    <w:rsid w:val="00AA6BB8"/>
    <w:rsid w:val="00AB00AD"/>
    <w:rsid w:val="00AB20A6"/>
    <w:rsid w:val="00AC5821"/>
    <w:rsid w:val="00AD2316"/>
    <w:rsid w:val="00AD25F0"/>
    <w:rsid w:val="00AD29A5"/>
    <w:rsid w:val="00AE3C70"/>
    <w:rsid w:val="00AF1AD0"/>
    <w:rsid w:val="00B0453F"/>
    <w:rsid w:val="00B05DCB"/>
    <w:rsid w:val="00B17D8E"/>
    <w:rsid w:val="00B260E4"/>
    <w:rsid w:val="00B30A43"/>
    <w:rsid w:val="00B31DDA"/>
    <w:rsid w:val="00B32572"/>
    <w:rsid w:val="00B352F9"/>
    <w:rsid w:val="00B37078"/>
    <w:rsid w:val="00B3745C"/>
    <w:rsid w:val="00B43CC6"/>
    <w:rsid w:val="00B46999"/>
    <w:rsid w:val="00B46F7E"/>
    <w:rsid w:val="00B51B2B"/>
    <w:rsid w:val="00B630BC"/>
    <w:rsid w:val="00B643DF"/>
    <w:rsid w:val="00B728BC"/>
    <w:rsid w:val="00B76ABF"/>
    <w:rsid w:val="00B96C50"/>
    <w:rsid w:val="00BA3EFC"/>
    <w:rsid w:val="00BA5619"/>
    <w:rsid w:val="00BA5914"/>
    <w:rsid w:val="00BA7640"/>
    <w:rsid w:val="00BB14B1"/>
    <w:rsid w:val="00BB574B"/>
    <w:rsid w:val="00BB6357"/>
    <w:rsid w:val="00BC282F"/>
    <w:rsid w:val="00BD1E59"/>
    <w:rsid w:val="00BD7430"/>
    <w:rsid w:val="00BE13C8"/>
    <w:rsid w:val="00BE3A9E"/>
    <w:rsid w:val="00C01D26"/>
    <w:rsid w:val="00C15DDC"/>
    <w:rsid w:val="00C21BF2"/>
    <w:rsid w:val="00C23582"/>
    <w:rsid w:val="00C242CC"/>
    <w:rsid w:val="00C313F2"/>
    <w:rsid w:val="00C33159"/>
    <w:rsid w:val="00C518CE"/>
    <w:rsid w:val="00C52092"/>
    <w:rsid w:val="00C53DDB"/>
    <w:rsid w:val="00C549C0"/>
    <w:rsid w:val="00C55581"/>
    <w:rsid w:val="00C62027"/>
    <w:rsid w:val="00C6204C"/>
    <w:rsid w:val="00C62C66"/>
    <w:rsid w:val="00C63400"/>
    <w:rsid w:val="00C73246"/>
    <w:rsid w:val="00C8269E"/>
    <w:rsid w:val="00C85683"/>
    <w:rsid w:val="00C9264C"/>
    <w:rsid w:val="00C9500D"/>
    <w:rsid w:val="00CA0B98"/>
    <w:rsid w:val="00CB0100"/>
    <w:rsid w:val="00CB4824"/>
    <w:rsid w:val="00CB4CC2"/>
    <w:rsid w:val="00CB631E"/>
    <w:rsid w:val="00CB75D6"/>
    <w:rsid w:val="00CC7ED2"/>
    <w:rsid w:val="00CD195F"/>
    <w:rsid w:val="00CD2722"/>
    <w:rsid w:val="00CD35C3"/>
    <w:rsid w:val="00CE2388"/>
    <w:rsid w:val="00CE5EA1"/>
    <w:rsid w:val="00CE6136"/>
    <w:rsid w:val="00CE65ED"/>
    <w:rsid w:val="00CF16E4"/>
    <w:rsid w:val="00CF1F77"/>
    <w:rsid w:val="00CF365B"/>
    <w:rsid w:val="00D02642"/>
    <w:rsid w:val="00D06739"/>
    <w:rsid w:val="00D203A6"/>
    <w:rsid w:val="00D21858"/>
    <w:rsid w:val="00D27004"/>
    <w:rsid w:val="00D306B3"/>
    <w:rsid w:val="00D31195"/>
    <w:rsid w:val="00D3318F"/>
    <w:rsid w:val="00D369C9"/>
    <w:rsid w:val="00D41023"/>
    <w:rsid w:val="00D520A8"/>
    <w:rsid w:val="00D53CEC"/>
    <w:rsid w:val="00D6185D"/>
    <w:rsid w:val="00D66C46"/>
    <w:rsid w:val="00D76F11"/>
    <w:rsid w:val="00D76F88"/>
    <w:rsid w:val="00D77088"/>
    <w:rsid w:val="00D80C19"/>
    <w:rsid w:val="00D83386"/>
    <w:rsid w:val="00D834BA"/>
    <w:rsid w:val="00D97739"/>
    <w:rsid w:val="00DA4FDB"/>
    <w:rsid w:val="00DA787B"/>
    <w:rsid w:val="00DB68FA"/>
    <w:rsid w:val="00DC1FEA"/>
    <w:rsid w:val="00DC2D15"/>
    <w:rsid w:val="00DD0FD8"/>
    <w:rsid w:val="00DE05E2"/>
    <w:rsid w:val="00DF44E6"/>
    <w:rsid w:val="00DF77D0"/>
    <w:rsid w:val="00E068B8"/>
    <w:rsid w:val="00E06C65"/>
    <w:rsid w:val="00E14561"/>
    <w:rsid w:val="00E21A30"/>
    <w:rsid w:val="00E27812"/>
    <w:rsid w:val="00E31A6B"/>
    <w:rsid w:val="00E40D9A"/>
    <w:rsid w:val="00E425DC"/>
    <w:rsid w:val="00E46FF0"/>
    <w:rsid w:val="00E51162"/>
    <w:rsid w:val="00E51B50"/>
    <w:rsid w:val="00E54854"/>
    <w:rsid w:val="00E556A6"/>
    <w:rsid w:val="00E558E7"/>
    <w:rsid w:val="00E55E5A"/>
    <w:rsid w:val="00E560E0"/>
    <w:rsid w:val="00E5648A"/>
    <w:rsid w:val="00E569F7"/>
    <w:rsid w:val="00E60FCF"/>
    <w:rsid w:val="00E61501"/>
    <w:rsid w:val="00E7107B"/>
    <w:rsid w:val="00E7221A"/>
    <w:rsid w:val="00E8117F"/>
    <w:rsid w:val="00E91CF5"/>
    <w:rsid w:val="00EA3A1B"/>
    <w:rsid w:val="00EA7D23"/>
    <w:rsid w:val="00EB5300"/>
    <w:rsid w:val="00EB640E"/>
    <w:rsid w:val="00EB71C2"/>
    <w:rsid w:val="00EC0830"/>
    <w:rsid w:val="00EC40C2"/>
    <w:rsid w:val="00EC51D5"/>
    <w:rsid w:val="00EE0BB6"/>
    <w:rsid w:val="00EE2915"/>
    <w:rsid w:val="00EE5DB5"/>
    <w:rsid w:val="00F02632"/>
    <w:rsid w:val="00F02749"/>
    <w:rsid w:val="00F048B2"/>
    <w:rsid w:val="00F07FFC"/>
    <w:rsid w:val="00F2760B"/>
    <w:rsid w:val="00F30109"/>
    <w:rsid w:val="00F33E48"/>
    <w:rsid w:val="00F432FB"/>
    <w:rsid w:val="00F45793"/>
    <w:rsid w:val="00F45F06"/>
    <w:rsid w:val="00F54926"/>
    <w:rsid w:val="00F56D8E"/>
    <w:rsid w:val="00F61468"/>
    <w:rsid w:val="00F6603D"/>
    <w:rsid w:val="00F67953"/>
    <w:rsid w:val="00F85603"/>
    <w:rsid w:val="00F85E70"/>
    <w:rsid w:val="00F86F76"/>
    <w:rsid w:val="00F87ECB"/>
    <w:rsid w:val="00F96F19"/>
    <w:rsid w:val="00FA3895"/>
    <w:rsid w:val="00FA6027"/>
    <w:rsid w:val="00FA7BC5"/>
    <w:rsid w:val="00FB2D2D"/>
    <w:rsid w:val="00FB341C"/>
    <w:rsid w:val="00FB566E"/>
    <w:rsid w:val="00FC634B"/>
    <w:rsid w:val="00FC743C"/>
    <w:rsid w:val="00FD079E"/>
    <w:rsid w:val="00FD55FF"/>
    <w:rsid w:val="00FE0EAE"/>
    <w:rsid w:val="00FE15E3"/>
    <w:rsid w:val="00FE6572"/>
    <w:rsid w:val="00FF325E"/>
    <w:rsid w:val="086F089B"/>
    <w:rsid w:val="08C2167C"/>
    <w:rsid w:val="0A2E0D07"/>
    <w:rsid w:val="0B392007"/>
    <w:rsid w:val="23B03DD4"/>
    <w:rsid w:val="32841B4F"/>
    <w:rsid w:val="4B4F1C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style>
  <w:style w:type="paragraph" w:styleId="2">
    <w:name w:val="Normal Indent"/>
    <w:basedOn w:val="1"/>
    <w:next w:val="1"/>
    <w:uiPriority w:val="0"/>
    <w:pPr>
      <w:adjustRightInd w:val="0"/>
      <w:ind w:firstLine="420"/>
      <w:textAlignment w:val="baseline"/>
    </w:pPr>
    <w:rPr>
      <w:rFonts w:ascii="宋体"/>
      <w:kern w:val="0"/>
      <w:szCs w:val="20"/>
    </w:rPr>
  </w:style>
  <w:style w:type="paragraph" w:styleId="3">
    <w:name w:val="annotation text"/>
    <w:basedOn w:val="1"/>
    <w:link w:val="18"/>
    <w:uiPriority w:val="0"/>
    <w:pPr>
      <w:jc w:val="left"/>
    </w:pPr>
  </w:style>
  <w:style w:type="paragraph" w:styleId="4">
    <w:name w:val="Body Text Indent"/>
    <w:basedOn w:val="1"/>
    <w:link w:val="22"/>
    <w:uiPriority w:val="0"/>
    <w:pPr>
      <w:ind w:left="-279"/>
    </w:pPr>
    <w:rPr>
      <w:sz w:val="28"/>
    </w:rPr>
  </w:style>
  <w:style w:type="paragraph" w:styleId="5">
    <w:name w:val="Plain Text"/>
    <w:basedOn w:val="1"/>
    <w:uiPriority w:val="0"/>
    <w:rPr>
      <w:rFonts w:ascii="宋体" w:hAnsi="Courier New"/>
      <w:szCs w:val="21"/>
    </w:rPr>
  </w:style>
  <w:style w:type="paragraph" w:styleId="6">
    <w:name w:val="Date"/>
    <w:basedOn w:val="1"/>
    <w:next w:val="1"/>
    <w:link w:val="20"/>
    <w:uiPriority w:val="0"/>
    <w:pPr>
      <w:ind w:left="100" w:leftChars="2500"/>
    </w:pPr>
  </w:style>
  <w:style w:type="paragraph" w:styleId="7">
    <w:name w:val="Balloon Text"/>
    <w:basedOn w:val="1"/>
    <w:link w:val="17"/>
    <w:uiPriority w:val="0"/>
    <w:rPr>
      <w:sz w:val="18"/>
      <w:szCs w:val="18"/>
    </w:rPr>
  </w:style>
  <w:style w:type="paragraph" w:styleId="8">
    <w:name w:val="footer"/>
    <w:basedOn w:val="1"/>
    <w:link w:val="19"/>
    <w:uiPriority w:val="0"/>
    <w:pPr>
      <w:tabs>
        <w:tab w:val="center" w:pos="4153"/>
        <w:tab w:val="right" w:pos="8306"/>
      </w:tabs>
      <w:snapToGrid w:val="0"/>
      <w:jc w:val="left"/>
    </w:pPr>
    <w:rPr>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rPr>
      <w:sz w:val="24"/>
    </w:rPr>
  </w:style>
  <w:style w:type="table" w:styleId="12">
    <w:name w:val="Table Grid"/>
    <w:basedOn w:val="11"/>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uiPriority w:val="0"/>
    <w:rPr>
      <w:color w:val="0000FF"/>
      <w:u w:val="single"/>
    </w:rPr>
  </w:style>
  <w:style w:type="character" w:styleId="15">
    <w:name w:val="annotation reference"/>
    <w:uiPriority w:val="0"/>
    <w:rPr>
      <w:sz w:val="21"/>
      <w:szCs w:val="21"/>
    </w:rPr>
  </w:style>
  <w:style w:type="paragraph" w:customStyle="1" w:styleId="16">
    <w:name w:val="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7">
    <w:name w:val="批注框文本字符"/>
    <w:link w:val="7"/>
    <w:uiPriority w:val="0"/>
    <w:rPr>
      <w:kern w:val="2"/>
      <w:sz w:val="18"/>
      <w:szCs w:val="18"/>
    </w:rPr>
  </w:style>
  <w:style w:type="character" w:customStyle="1" w:styleId="18">
    <w:name w:val="批注文字字符"/>
    <w:link w:val="3"/>
    <w:uiPriority w:val="0"/>
    <w:rPr>
      <w:kern w:val="2"/>
      <w:sz w:val="21"/>
      <w:szCs w:val="24"/>
    </w:rPr>
  </w:style>
  <w:style w:type="character" w:customStyle="1" w:styleId="19">
    <w:name w:val="页脚字符"/>
    <w:link w:val="8"/>
    <w:uiPriority w:val="0"/>
    <w:rPr>
      <w:kern w:val="2"/>
      <w:sz w:val="18"/>
      <w:szCs w:val="18"/>
    </w:rPr>
  </w:style>
  <w:style w:type="character" w:customStyle="1" w:styleId="20">
    <w:name w:val="日期字符"/>
    <w:link w:val="6"/>
    <w:uiPriority w:val="0"/>
    <w:rPr>
      <w:kern w:val="2"/>
      <w:sz w:val="21"/>
      <w:szCs w:val="24"/>
    </w:rPr>
  </w:style>
  <w:style w:type="character" w:customStyle="1" w:styleId="21">
    <w:name w:val="页眉字符"/>
    <w:link w:val="9"/>
    <w:uiPriority w:val="0"/>
    <w:rPr>
      <w:kern w:val="2"/>
      <w:sz w:val="18"/>
      <w:szCs w:val="18"/>
    </w:rPr>
  </w:style>
  <w:style w:type="character" w:customStyle="1" w:styleId="22">
    <w:name w:val="正文文本缩进字符"/>
    <w:link w:val="4"/>
    <w:uiPriority w:val="0"/>
    <w:rPr>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831</Words>
  <Characters>4737</Characters>
  <Lines>39</Lines>
  <Paragraphs>11</Paragraphs>
  <TotalTime>0</TotalTime>
  <ScaleCrop>false</ScaleCrop>
  <LinksUpToDate>false</LinksUpToDate>
  <CharactersWithSpaces>5557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2019-09-05T09:19:00Z</dcterms:created>
  <dc:creator>微软用户</dc:creator>
  <cp:lastModifiedBy>Administrator</cp:lastModifiedBy>
  <cp:lastPrinted>2019-07-10T05:49:00Z</cp:lastPrinted>
  <dcterms:modified xsi:type="dcterms:W3CDTF">2019-10-13T04:26:40Z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