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1C" w:rsidRPr="00F74A1C" w:rsidRDefault="00F74A1C" w:rsidP="00F74A1C">
      <w:pPr>
        <w:spacing w:line="360" w:lineRule="auto"/>
        <w:jc w:val="center"/>
        <w:rPr>
          <w:rFonts w:eastAsia="黑体"/>
          <w:b/>
          <w:bCs/>
          <w:sz w:val="32"/>
          <w:szCs w:val="32"/>
        </w:rPr>
      </w:pPr>
      <w:bookmarkStart w:id="0" w:name="_GoBack"/>
      <w:r w:rsidRPr="00B6203E">
        <w:rPr>
          <w:rFonts w:eastAsia="黑体" w:hint="eastAsia"/>
          <w:b/>
          <w:bCs/>
          <w:sz w:val="32"/>
          <w:szCs w:val="32"/>
        </w:rPr>
        <w:t>基础医学院</w:t>
      </w:r>
      <w:r w:rsidRPr="00F74A1C">
        <w:rPr>
          <w:rFonts w:eastAsia="黑体" w:hint="eastAsia"/>
          <w:b/>
          <w:bCs/>
          <w:sz w:val="32"/>
          <w:szCs w:val="32"/>
        </w:rPr>
        <w:t>《</w:t>
      </w:r>
      <w:r w:rsidR="00774AAB">
        <w:rPr>
          <w:rFonts w:eastAsia="黑体" w:hint="eastAsia"/>
          <w:b/>
          <w:bCs/>
          <w:sz w:val="32"/>
          <w:szCs w:val="32"/>
        </w:rPr>
        <w:t>运动生理学</w:t>
      </w:r>
      <w:r w:rsidRPr="00F74A1C">
        <w:rPr>
          <w:rFonts w:eastAsia="黑体" w:hint="eastAsia"/>
          <w:b/>
          <w:bCs/>
          <w:sz w:val="32"/>
          <w:szCs w:val="32"/>
        </w:rPr>
        <w:t>》课程基本信息</w:t>
      </w:r>
    </w:p>
    <w:bookmarkEnd w:id="0"/>
    <w:p w:rsidR="00F74A1C" w:rsidRPr="00EA556B" w:rsidRDefault="00F74A1C" w:rsidP="00F74A1C">
      <w:pPr>
        <w:spacing w:line="360" w:lineRule="auto"/>
        <w:jc w:val="center"/>
        <w:rPr>
          <w:rFonts w:ascii="仿宋" w:eastAsia="仿宋" w:hAnsi="仿宋"/>
          <w:sz w:val="28"/>
          <w:szCs w:val="28"/>
        </w:rPr>
      </w:pPr>
    </w:p>
    <w:p w:rsidR="00F74A1C" w:rsidRDefault="00F74A1C" w:rsidP="00F74A1C">
      <w:pPr>
        <w:spacing w:line="360" w:lineRule="auto"/>
        <w:ind w:firstLineChars="200" w:firstLine="560"/>
        <w:rPr>
          <w:rFonts w:eastAsia="仿宋_GB2312" w:hAnsi="宋体"/>
          <w:sz w:val="28"/>
          <w:szCs w:val="28"/>
        </w:rPr>
      </w:pPr>
      <w:r>
        <w:rPr>
          <w:rFonts w:eastAsia="仿宋_GB2312" w:hAnsi="宋体" w:hint="eastAsia"/>
          <w:sz w:val="28"/>
          <w:szCs w:val="28"/>
          <w:highlight w:val="green"/>
        </w:rPr>
        <w:t>一、</w:t>
      </w:r>
      <w:r w:rsidRPr="00FD61B8">
        <w:rPr>
          <w:rFonts w:eastAsia="仿宋_GB2312" w:hAnsi="宋体" w:hint="eastAsia"/>
          <w:sz w:val="28"/>
          <w:szCs w:val="28"/>
          <w:highlight w:val="green"/>
        </w:rPr>
        <w:t>课程简介与课程定位</w:t>
      </w:r>
    </w:p>
    <w:p w:rsidR="00774AAB" w:rsidRDefault="00774AAB" w:rsidP="00F74A1C">
      <w:pPr>
        <w:spacing w:line="360" w:lineRule="auto"/>
        <w:ind w:firstLineChars="200" w:firstLine="560"/>
        <w:rPr>
          <w:rFonts w:eastAsia="仿宋_GB2312" w:hAnsi="宋体" w:hint="eastAsia"/>
          <w:sz w:val="28"/>
          <w:szCs w:val="28"/>
        </w:rPr>
      </w:pPr>
      <w:r>
        <w:rPr>
          <w:rFonts w:eastAsia="仿宋_GB2312" w:hAnsi="宋体" w:hint="eastAsia"/>
          <w:sz w:val="28"/>
          <w:szCs w:val="28"/>
        </w:rPr>
        <w:t>运动生理学</w:t>
      </w:r>
      <w:r w:rsidRPr="00774AAB">
        <w:rPr>
          <w:rFonts w:eastAsia="仿宋_GB2312" w:hAnsi="宋体" w:hint="eastAsia"/>
          <w:sz w:val="28"/>
          <w:szCs w:val="28"/>
        </w:rPr>
        <w:t>是体育教育、社会体育专业最重要的基础理论课之一，也是一门沟通基础医学和运动学的桥梁课程，是体育专业的主干课程之一，在体育教育体系中占有特殊而重要的地位。其任务是使学生了解正常人体生理活动的现象、规律及调节机理，掌握基本理论和基础知识。掌握身体活动对机体各个系统和器官功能的影响以及基本机理，尤其注重掌握青少年的生理特点以及身体活动的影响。掌握体育锻炼及课余运动训练的生理学原理以及运动效果的生理学评价，指导体育教学、运动训练实践以及健身运动。</w:t>
      </w:r>
    </w:p>
    <w:p w:rsidR="00F74A1C" w:rsidRPr="0032242F" w:rsidRDefault="00F74A1C" w:rsidP="00F74A1C">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二、</w:t>
      </w:r>
      <w:r>
        <w:rPr>
          <w:rFonts w:eastAsia="仿宋_GB2312" w:hAnsi="宋体" w:hint="eastAsia"/>
          <w:sz w:val="28"/>
          <w:szCs w:val="28"/>
          <w:highlight w:val="green"/>
        </w:rPr>
        <w:t>课程发展沿革</w:t>
      </w:r>
    </w:p>
    <w:p w:rsidR="00774AAB" w:rsidRPr="00774AAB" w:rsidRDefault="00774AAB" w:rsidP="00774AAB">
      <w:pPr>
        <w:spacing w:line="360" w:lineRule="auto"/>
        <w:ind w:firstLineChars="200" w:firstLine="560"/>
        <w:rPr>
          <w:rFonts w:eastAsia="仿宋_GB2312" w:hAnsi="宋体" w:hint="eastAsia"/>
          <w:sz w:val="28"/>
          <w:szCs w:val="28"/>
        </w:rPr>
      </w:pPr>
      <w:r w:rsidRPr="00774AAB">
        <w:rPr>
          <w:rFonts w:eastAsia="仿宋_GB2312" w:hAnsi="宋体" w:hint="eastAsia"/>
          <w:sz w:val="28"/>
          <w:szCs w:val="28"/>
        </w:rPr>
        <w:t>生理学教研室始建于建校之初，是我院最早设立的教研室之一。为我院全部医学相关专业本专科授课。《运动生理学》课程于</w:t>
      </w:r>
      <w:r w:rsidRPr="00774AAB">
        <w:rPr>
          <w:rFonts w:eastAsia="仿宋_GB2312" w:hAnsi="宋体" w:hint="eastAsia"/>
          <w:sz w:val="28"/>
          <w:szCs w:val="28"/>
        </w:rPr>
        <w:t>2016</w:t>
      </w:r>
      <w:r w:rsidRPr="00774AAB">
        <w:rPr>
          <w:rFonts w:eastAsia="仿宋_GB2312" w:hAnsi="宋体" w:hint="eastAsia"/>
          <w:sz w:val="28"/>
          <w:szCs w:val="28"/>
        </w:rPr>
        <w:t>年被批准为体育教育、社会体育专业必修课程。</w:t>
      </w:r>
    </w:p>
    <w:p w:rsidR="00F74A1C" w:rsidRPr="0032242F" w:rsidRDefault="00F74A1C" w:rsidP="00774AAB">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三、</w:t>
      </w:r>
      <w:r w:rsidRPr="00FD61B8">
        <w:rPr>
          <w:rFonts w:eastAsia="仿宋_GB2312" w:hAnsi="宋体" w:hint="eastAsia"/>
          <w:sz w:val="28"/>
          <w:szCs w:val="28"/>
          <w:highlight w:val="green"/>
        </w:rPr>
        <w:t>课程授课对象</w:t>
      </w:r>
    </w:p>
    <w:p w:rsidR="00774AAB" w:rsidRDefault="00F74A1C" w:rsidP="00F74A1C">
      <w:pPr>
        <w:spacing w:line="360" w:lineRule="auto"/>
        <w:ind w:firstLineChars="200" w:firstLine="560"/>
        <w:rPr>
          <w:rFonts w:eastAsia="仿宋_GB2312" w:hAnsi="宋体" w:hint="eastAsia"/>
          <w:sz w:val="28"/>
          <w:szCs w:val="28"/>
        </w:rPr>
      </w:pPr>
      <w:r w:rsidRPr="00B6203E">
        <w:rPr>
          <w:rFonts w:eastAsia="仿宋_GB2312" w:hAnsi="宋体" w:hint="eastAsia"/>
          <w:sz w:val="28"/>
          <w:szCs w:val="28"/>
        </w:rPr>
        <w:t>我校</w:t>
      </w:r>
      <w:r w:rsidR="00774AAB">
        <w:rPr>
          <w:rFonts w:eastAsia="仿宋_GB2312" w:hAnsi="宋体" w:hint="eastAsia"/>
          <w:sz w:val="28"/>
          <w:szCs w:val="28"/>
        </w:rPr>
        <w:t>运动生理学</w:t>
      </w:r>
      <w:r w:rsidRPr="00B6203E">
        <w:rPr>
          <w:rFonts w:eastAsia="仿宋_GB2312" w:hAnsi="宋体" w:hint="eastAsia"/>
          <w:sz w:val="28"/>
          <w:szCs w:val="28"/>
        </w:rPr>
        <w:t>课程的授课对象包括：</w:t>
      </w:r>
      <w:r w:rsidR="00774AAB" w:rsidRPr="00774AAB">
        <w:rPr>
          <w:rFonts w:eastAsia="仿宋_GB2312" w:hAnsi="宋体" w:hint="eastAsia"/>
          <w:sz w:val="28"/>
          <w:szCs w:val="28"/>
        </w:rPr>
        <w:t>体育教育、社会体育专业</w:t>
      </w:r>
      <w:r w:rsidR="00774AAB">
        <w:rPr>
          <w:rFonts w:eastAsia="仿宋_GB2312" w:hAnsi="宋体" w:hint="eastAsia"/>
          <w:sz w:val="28"/>
          <w:szCs w:val="28"/>
        </w:rPr>
        <w:t>本科专业。</w:t>
      </w:r>
    </w:p>
    <w:p w:rsidR="00F74A1C" w:rsidRDefault="00F74A1C" w:rsidP="00F74A1C">
      <w:pPr>
        <w:spacing w:line="360" w:lineRule="auto"/>
        <w:ind w:firstLineChars="200" w:firstLine="560"/>
        <w:rPr>
          <w:rFonts w:eastAsia="仿宋_GB2312" w:hAnsi="宋体" w:hint="eastAsia"/>
          <w:sz w:val="28"/>
          <w:szCs w:val="28"/>
          <w:highlight w:val="green"/>
        </w:rPr>
      </w:pPr>
      <w:r w:rsidRPr="0032242F">
        <w:rPr>
          <w:rFonts w:eastAsia="仿宋_GB2312" w:hAnsi="宋体" w:hint="eastAsia"/>
          <w:sz w:val="28"/>
          <w:szCs w:val="28"/>
          <w:highlight w:val="green"/>
        </w:rPr>
        <w:t>四、课程教学团队</w:t>
      </w:r>
    </w:p>
    <w:p w:rsidR="00774AAB" w:rsidRDefault="00774AAB" w:rsidP="00774AAB">
      <w:pPr>
        <w:spacing w:line="360" w:lineRule="auto"/>
        <w:ind w:firstLineChars="200" w:firstLine="560"/>
        <w:rPr>
          <w:rFonts w:eastAsia="仿宋_GB2312" w:hAnsi="宋体" w:hint="eastAsia"/>
          <w:sz w:val="28"/>
          <w:szCs w:val="28"/>
        </w:rPr>
      </w:pPr>
      <w:r w:rsidRPr="00774AAB">
        <w:rPr>
          <w:rFonts w:eastAsia="仿宋_GB2312" w:hAnsi="宋体" w:hint="eastAsia"/>
          <w:sz w:val="28"/>
          <w:szCs w:val="28"/>
        </w:rPr>
        <w:t>经过多年的建设与积累，形成了一支学术严谨、素质较高、创新能力较强的教学团队。课程负责人王雪芳是</w:t>
      </w:r>
      <w:r w:rsidRPr="00774AAB">
        <w:rPr>
          <w:rFonts w:eastAsia="仿宋_GB2312" w:hAnsi="宋体" w:hint="eastAsia"/>
          <w:sz w:val="28"/>
          <w:szCs w:val="28"/>
        </w:rPr>
        <w:t>2016</w:t>
      </w:r>
      <w:r w:rsidRPr="00774AAB">
        <w:rPr>
          <w:rFonts w:eastAsia="仿宋_GB2312" w:hAnsi="宋体" w:hint="eastAsia"/>
          <w:sz w:val="28"/>
          <w:szCs w:val="28"/>
        </w:rPr>
        <w:t>年中国中医＂</w:t>
      </w:r>
      <w:proofErr w:type="gramStart"/>
      <w:r w:rsidRPr="00774AAB">
        <w:rPr>
          <w:rFonts w:eastAsia="仿宋_GB2312" w:hAnsi="宋体" w:hint="eastAsia"/>
          <w:sz w:val="28"/>
          <w:szCs w:val="28"/>
        </w:rPr>
        <w:t>药社杯</w:t>
      </w:r>
      <w:proofErr w:type="gramEnd"/>
      <w:r w:rsidRPr="00774AAB">
        <w:rPr>
          <w:rFonts w:eastAsia="仿宋_GB2312" w:hAnsi="宋体" w:hint="eastAsia"/>
          <w:sz w:val="28"/>
          <w:szCs w:val="28"/>
        </w:rPr>
        <w:t>＂青年基本功大赛优秀奖获得者；</w:t>
      </w:r>
      <w:r w:rsidRPr="00774AAB">
        <w:rPr>
          <w:rFonts w:eastAsia="仿宋_GB2312" w:hAnsi="宋体" w:hint="eastAsia"/>
          <w:sz w:val="28"/>
          <w:szCs w:val="28"/>
        </w:rPr>
        <w:t>2017</w:t>
      </w:r>
      <w:r w:rsidRPr="00774AAB">
        <w:rPr>
          <w:rFonts w:eastAsia="仿宋_GB2312" w:hAnsi="宋体" w:hint="eastAsia"/>
          <w:sz w:val="28"/>
          <w:szCs w:val="28"/>
        </w:rPr>
        <w:t>年第一届“泰盟杯”中国</w:t>
      </w:r>
      <w:r w:rsidRPr="00774AAB">
        <w:rPr>
          <w:rFonts w:eastAsia="仿宋_GB2312" w:hAnsi="宋体" w:hint="eastAsia"/>
          <w:sz w:val="28"/>
          <w:szCs w:val="28"/>
        </w:rPr>
        <w:lastRenderedPageBreak/>
        <w:t>医学高校创新性机能实验设计大赛二等奖获得者；</w:t>
      </w:r>
      <w:r w:rsidRPr="00774AAB">
        <w:rPr>
          <w:rFonts w:eastAsia="仿宋_GB2312" w:hAnsi="宋体" w:hint="eastAsia"/>
          <w:sz w:val="28"/>
          <w:szCs w:val="28"/>
        </w:rPr>
        <w:t>2017</w:t>
      </w:r>
      <w:r w:rsidRPr="00774AAB">
        <w:rPr>
          <w:rFonts w:eastAsia="仿宋_GB2312" w:hAnsi="宋体" w:hint="eastAsia"/>
          <w:sz w:val="28"/>
          <w:szCs w:val="28"/>
        </w:rPr>
        <w:t>年“河北北方学院第六届青年教师教学技能竞赛基础医学院比赛”二等奖获得者等多项教育教学奖励。</w:t>
      </w:r>
    </w:p>
    <w:p w:rsidR="00774AAB" w:rsidRPr="0032242F" w:rsidRDefault="00774AAB" w:rsidP="00774AAB">
      <w:pPr>
        <w:spacing w:line="360" w:lineRule="auto"/>
        <w:ind w:firstLineChars="200" w:firstLine="560"/>
        <w:rPr>
          <w:rFonts w:eastAsia="仿宋_GB2312" w:hAnsi="宋体"/>
          <w:sz w:val="28"/>
          <w:szCs w:val="28"/>
          <w:highlight w:val="green"/>
        </w:rPr>
      </w:pPr>
      <w:r w:rsidRPr="00774AAB">
        <w:rPr>
          <w:rFonts w:eastAsia="仿宋_GB2312" w:hAnsi="宋体" w:hint="eastAsia"/>
          <w:sz w:val="28"/>
          <w:szCs w:val="28"/>
        </w:rPr>
        <w:t>目前，《运动生理学》教学团队共有专业人员</w:t>
      </w:r>
      <w:r w:rsidRPr="00774AAB">
        <w:rPr>
          <w:rFonts w:eastAsia="仿宋_GB2312" w:hAnsi="宋体" w:hint="eastAsia"/>
          <w:sz w:val="28"/>
          <w:szCs w:val="28"/>
        </w:rPr>
        <w:t>4</w:t>
      </w:r>
      <w:r w:rsidRPr="00774AAB">
        <w:rPr>
          <w:rFonts w:eastAsia="仿宋_GB2312" w:hAnsi="宋体" w:hint="eastAsia"/>
          <w:sz w:val="28"/>
          <w:szCs w:val="28"/>
        </w:rPr>
        <w:t>名。其中</w:t>
      </w:r>
      <w:r w:rsidRPr="00774AAB">
        <w:rPr>
          <w:rFonts w:eastAsia="仿宋_GB2312" w:hAnsi="宋体" w:hint="eastAsia"/>
          <w:sz w:val="28"/>
          <w:szCs w:val="28"/>
        </w:rPr>
        <w:t>2</w:t>
      </w:r>
      <w:r w:rsidRPr="00774AAB">
        <w:rPr>
          <w:rFonts w:eastAsia="仿宋_GB2312" w:hAnsi="宋体" w:hint="eastAsia"/>
          <w:sz w:val="28"/>
          <w:szCs w:val="28"/>
        </w:rPr>
        <w:t>名理论课授课教师，</w:t>
      </w:r>
      <w:r w:rsidRPr="00774AAB">
        <w:rPr>
          <w:rFonts w:eastAsia="仿宋_GB2312" w:hAnsi="宋体" w:hint="eastAsia"/>
          <w:sz w:val="28"/>
          <w:szCs w:val="28"/>
        </w:rPr>
        <w:t>2</w:t>
      </w:r>
      <w:r w:rsidRPr="00774AAB">
        <w:rPr>
          <w:rFonts w:eastAsia="仿宋_GB2312" w:hAnsi="宋体" w:hint="eastAsia"/>
          <w:sz w:val="28"/>
          <w:szCs w:val="28"/>
        </w:rPr>
        <w:t>名实验技术人员。</w:t>
      </w:r>
      <w:r w:rsidRPr="00774AAB">
        <w:rPr>
          <w:rFonts w:eastAsia="仿宋_GB2312" w:hAnsi="宋体" w:hint="eastAsia"/>
          <w:sz w:val="28"/>
          <w:szCs w:val="28"/>
        </w:rPr>
        <w:t>2</w:t>
      </w:r>
      <w:r w:rsidRPr="00774AAB">
        <w:rPr>
          <w:rFonts w:eastAsia="仿宋_GB2312" w:hAnsi="宋体" w:hint="eastAsia"/>
          <w:sz w:val="28"/>
          <w:szCs w:val="28"/>
        </w:rPr>
        <w:t>名主讲教师均具有高校教师岗位资格。年龄结构：</w:t>
      </w:r>
      <w:r w:rsidRPr="00774AAB">
        <w:rPr>
          <w:rFonts w:eastAsia="仿宋_GB2312" w:hAnsi="宋体" w:hint="eastAsia"/>
          <w:sz w:val="28"/>
          <w:szCs w:val="28"/>
        </w:rPr>
        <w:t xml:space="preserve"> 40-49</w:t>
      </w:r>
      <w:r w:rsidRPr="00774AAB">
        <w:rPr>
          <w:rFonts w:eastAsia="仿宋_GB2312" w:hAnsi="宋体" w:hint="eastAsia"/>
          <w:sz w:val="28"/>
          <w:szCs w:val="28"/>
        </w:rPr>
        <w:t>岁</w:t>
      </w:r>
      <w:r w:rsidRPr="00774AAB">
        <w:rPr>
          <w:rFonts w:eastAsia="仿宋_GB2312" w:hAnsi="宋体" w:hint="eastAsia"/>
          <w:sz w:val="28"/>
          <w:szCs w:val="28"/>
        </w:rPr>
        <w:t>2</w:t>
      </w:r>
      <w:r w:rsidRPr="00774AAB">
        <w:rPr>
          <w:rFonts w:eastAsia="仿宋_GB2312" w:hAnsi="宋体" w:hint="eastAsia"/>
          <w:sz w:val="28"/>
          <w:szCs w:val="28"/>
        </w:rPr>
        <w:t>人；</w:t>
      </w:r>
      <w:r w:rsidRPr="00774AAB">
        <w:rPr>
          <w:rFonts w:eastAsia="仿宋_GB2312" w:hAnsi="宋体" w:hint="eastAsia"/>
          <w:sz w:val="28"/>
          <w:szCs w:val="28"/>
        </w:rPr>
        <w:t>30-39</w:t>
      </w:r>
      <w:r w:rsidRPr="00774AAB">
        <w:rPr>
          <w:rFonts w:eastAsia="仿宋_GB2312" w:hAnsi="宋体" w:hint="eastAsia"/>
          <w:sz w:val="28"/>
          <w:szCs w:val="28"/>
        </w:rPr>
        <w:t>岁</w:t>
      </w:r>
      <w:r w:rsidRPr="00774AAB">
        <w:rPr>
          <w:rFonts w:eastAsia="仿宋_GB2312" w:hAnsi="宋体" w:hint="eastAsia"/>
          <w:sz w:val="28"/>
          <w:szCs w:val="28"/>
        </w:rPr>
        <w:t>2</w:t>
      </w:r>
      <w:r w:rsidRPr="00774AAB">
        <w:rPr>
          <w:rFonts w:eastAsia="仿宋_GB2312" w:hAnsi="宋体" w:hint="eastAsia"/>
          <w:sz w:val="28"/>
          <w:szCs w:val="28"/>
        </w:rPr>
        <w:t>人。学位结构：硕士学位</w:t>
      </w:r>
      <w:r w:rsidRPr="00774AAB">
        <w:rPr>
          <w:rFonts w:eastAsia="仿宋_GB2312" w:hAnsi="宋体" w:hint="eastAsia"/>
          <w:sz w:val="28"/>
          <w:szCs w:val="28"/>
        </w:rPr>
        <w:t>3</w:t>
      </w:r>
      <w:r w:rsidRPr="00774AAB">
        <w:rPr>
          <w:rFonts w:eastAsia="仿宋_GB2312" w:hAnsi="宋体" w:hint="eastAsia"/>
          <w:sz w:val="28"/>
          <w:szCs w:val="28"/>
        </w:rPr>
        <w:t>名、学士学位</w:t>
      </w:r>
      <w:r w:rsidRPr="00774AAB">
        <w:rPr>
          <w:rFonts w:eastAsia="仿宋_GB2312" w:hAnsi="宋体" w:hint="eastAsia"/>
          <w:sz w:val="28"/>
          <w:szCs w:val="28"/>
        </w:rPr>
        <w:t>1</w:t>
      </w:r>
      <w:r w:rsidRPr="00774AAB">
        <w:rPr>
          <w:rFonts w:eastAsia="仿宋_GB2312" w:hAnsi="宋体" w:hint="eastAsia"/>
          <w:sz w:val="28"/>
          <w:szCs w:val="28"/>
        </w:rPr>
        <w:t>名。学缘结构：按最高学位统计，河北医科大学毕业</w:t>
      </w:r>
      <w:r w:rsidRPr="00774AAB">
        <w:rPr>
          <w:rFonts w:eastAsia="仿宋_GB2312" w:hAnsi="宋体" w:hint="eastAsia"/>
          <w:sz w:val="28"/>
          <w:szCs w:val="28"/>
        </w:rPr>
        <w:t>3</w:t>
      </w:r>
      <w:r w:rsidRPr="00774AAB">
        <w:rPr>
          <w:rFonts w:eastAsia="仿宋_GB2312" w:hAnsi="宋体" w:hint="eastAsia"/>
          <w:sz w:val="28"/>
          <w:szCs w:val="28"/>
        </w:rPr>
        <w:t>人，河北北方学院毕业</w:t>
      </w:r>
      <w:r w:rsidRPr="00774AAB">
        <w:rPr>
          <w:rFonts w:eastAsia="仿宋_GB2312" w:hAnsi="宋体" w:hint="eastAsia"/>
          <w:sz w:val="28"/>
          <w:szCs w:val="28"/>
        </w:rPr>
        <w:t>1</w:t>
      </w:r>
      <w:r w:rsidRPr="00774AAB">
        <w:rPr>
          <w:rFonts w:eastAsia="仿宋_GB2312" w:hAnsi="宋体" w:hint="eastAsia"/>
          <w:sz w:val="28"/>
          <w:szCs w:val="28"/>
        </w:rPr>
        <w:t>人。职称结构：教授</w:t>
      </w:r>
      <w:r w:rsidRPr="00774AAB">
        <w:rPr>
          <w:rFonts w:eastAsia="仿宋_GB2312" w:hAnsi="宋体" w:hint="eastAsia"/>
          <w:sz w:val="28"/>
          <w:szCs w:val="28"/>
        </w:rPr>
        <w:t>1</w:t>
      </w:r>
      <w:r w:rsidRPr="00774AAB">
        <w:rPr>
          <w:rFonts w:eastAsia="仿宋_GB2312" w:hAnsi="宋体" w:hint="eastAsia"/>
          <w:sz w:val="28"/>
          <w:szCs w:val="28"/>
        </w:rPr>
        <w:t>名，副高职</w:t>
      </w:r>
      <w:r w:rsidRPr="00774AAB">
        <w:rPr>
          <w:rFonts w:eastAsia="仿宋_GB2312" w:hAnsi="宋体" w:hint="eastAsia"/>
          <w:sz w:val="28"/>
          <w:szCs w:val="28"/>
        </w:rPr>
        <w:t>1</w:t>
      </w:r>
      <w:r w:rsidRPr="00774AAB">
        <w:rPr>
          <w:rFonts w:eastAsia="仿宋_GB2312" w:hAnsi="宋体" w:hint="eastAsia"/>
          <w:sz w:val="28"/>
          <w:szCs w:val="28"/>
        </w:rPr>
        <w:t>名（高级实验师</w:t>
      </w:r>
      <w:r w:rsidRPr="00774AAB">
        <w:rPr>
          <w:rFonts w:eastAsia="仿宋_GB2312" w:hAnsi="宋体" w:hint="eastAsia"/>
          <w:sz w:val="28"/>
          <w:szCs w:val="28"/>
        </w:rPr>
        <w:t>1</w:t>
      </w:r>
      <w:r w:rsidRPr="00774AAB">
        <w:rPr>
          <w:rFonts w:eastAsia="仿宋_GB2312" w:hAnsi="宋体" w:hint="eastAsia"/>
          <w:sz w:val="28"/>
          <w:szCs w:val="28"/>
        </w:rPr>
        <w:t>名），中职</w:t>
      </w:r>
      <w:r w:rsidRPr="00774AAB">
        <w:rPr>
          <w:rFonts w:eastAsia="仿宋_GB2312" w:hAnsi="宋体" w:hint="eastAsia"/>
          <w:sz w:val="28"/>
          <w:szCs w:val="28"/>
        </w:rPr>
        <w:t>2</w:t>
      </w:r>
      <w:r w:rsidRPr="00774AAB">
        <w:rPr>
          <w:rFonts w:eastAsia="仿宋_GB2312" w:hAnsi="宋体" w:hint="eastAsia"/>
          <w:sz w:val="28"/>
          <w:szCs w:val="28"/>
        </w:rPr>
        <w:t>名；副教授以上</w:t>
      </w:r>
      <w:proofErr w:type="gramStart"/>
      <w:r w:rsidRPr="00774AAB">
        <w:rPr>
          <w:rFonts w:eastAsia="仿宋_GB2312" w:hAnsi="宋体" w:hint="eastAsia"/>
          <w:sz w:val="28"/>
          <w:szCs w:val="28"/>
        </w:rPr>
        <w:t>达教师</w:t>
      </w:r>
      <w:proofErr w:type="gramEnd"/>
      <w:r w:rsidRPr="00774AAB">
        <w:rPr>
          <w:rFonts w:eastAsia="仿宋_GB2312" w:hAnsi="宋体" w:hint="eastAsia"/>
          <w:sz w:val="28"/>
          <w:szCs w:val="28"/>
        </w:rPr>
        <w:t>总数的</w:t>
      </w:r>
      <w:r w:rsidRPr="00774AAB">
        <w:rPr>
          <w:rFonts w:eastAsia="仿宋_GB2312" w:hAnsi="宋体" w:hint="eastAsia"/>
          <w:sz w:val="28"/>
          <w:szCs w:val="28"/>
        </w:rPr>
        <w:t>50%</w:t>
      </w:r>
      <w:r w:rsidRPr="00774AAB">
        <w:rPr>
          <w:rFonts w:eastAsia="仿宋_GB2312" w:hAnsi="宋体" w:hint="eastAsia"/>
          <w:sz w:val="28"/>
          <w:szCs w:val="28"/>
        </w:rPr>
        <w:t>。教学团队有教师发展规划，中青年教师培养与教学团队建设措施，效果好。</w:t>
      </w:r>
    </w:p>
    <w:p w:rsidR="0032242F" w:rsidRDefault="0032242F" w:rsidP="0032242F">
      <w:pPr>
        <w:spacing w:line="360" w:lineRule="auto"/>
        <w:ind w:firstLineChars="200" w:firstLine="560"/>
        <w:rPr>
          <w:rFonts w:eastAsia="仿宋_GB2312" w:hAnsi="宋体" w:hint="eastAsia"/>
          <w:sz w:val="28"/>
          <w:szCs w:val="28"/>
          <w:highlight w:val="green"/>
        </w:rPr>
      </w:pPr>
      <w:r>
        <w:rPr>
          <w:rFonts w:eastAsia="仿宋_GB2312" w:hAnsi="宋体" w:hint="eastAsia"/>
          <w:sz w:val="28"/>
          <w:szCs w:val="28"/>
          <w:highlight w:val="green"/>
        </w:rPr>
        <w:t>五</w:t>
      </w:r>
      <w:r w:rsidRPr="0032242F">
        <w:rPr>
          <w:rFonts w:eastAsia="仿宋_GB2312" w:hAnsi="宋体" w:hint="eastAsia"/>
          <w:sz w:val="28"/>
          <w:szCs w:val="28"/>
          <w:highlight w:val="green"/>
        </w:rPr>
        <w:t>、课程</w:t>
      </w:r>
      <w:r>
        <w:rPr>
          <w:rFonts w:eastAsia="仿宋_GB2312" w:hAnsi="宋体" w:hint="eastAsia"/>
          <w:sz w:val="28"/>
          <w:szCs w:val="28"/>
          <w:highlight w:val="green"/>
        </w:rPr>
        <w:t>考核方式</w:t>
      </w:r>
    </w:p>
    <w:p w:rsidR="00774AAB" w:rsidRDefault="00774AAB" w:rsidP="00774AAB">
      <w:pPr>
        <w:spacing w:line="360" w:lineRule="auto"/>
        <w:ind w:firstLineChars="200" w:firstLine="560"/>
        <w:rPr>
          <w:rFonts w:eastAsia="仿宋_GB2312" w:hAnsi="宋体" w:hint="eastAsia"/>
          <w:sz w:val="28"/>
          <w:szCs w:val="28"/>
        </w:rPr>
      </w:pPr>
      <w:r w:rsidRPr="00774AAB">
        <w:rPr>
          <w:rFonts w:eastAsia="仿宋_GB2312" w:hAnsi="宋体" w:hint="eastAsia"/>
          <w:sz w:val="28"/>
          <w:szCs w:val="28"/>
        </w:rPr>
        <w:t>（一）</w:t>
      </w:r>
      <w:r>
        <w:rPr>
          <w:rFonts w:eastAsia="仿宋_GB2312" w:hAnsi="宋体" w:hint="eastAsia"/>
          <w:sz w:val="28"/>
          <w:szCs w:val="28"/>
        </w:rPr>
        <w:t>期中</w:t>
      </w:r>
      <w:r w:rsidRPr="00774AAB">
        <w:rPr>
          <w:rFonts w:eastAsia="仿宋_GB2312" w:hAnsi="宋体" w:hint="eastAsia"/>
          <w:sz w:val="28"/>
          <w:szCs w:val="28"/>
        </w:rPr>
        <w:t>考核</w:t>
      </w:r>
    </w:p>
    <w:p w:rsidR="00774AAB" w:rsidRDefault="00774AAB" w:rsidP="00774AAB">
      <w:pPr>
        <w:spacing w:line="360" w:lineRule="auto"/>
        <w:ind w:firstLineChars="200" w:firstLine="560"/>
        <w:rPr>
          <w:rFonts w:eastAsia="仿宋_GB2312" w:hAnsi="宋体" w:hint="eastAsia"/>
          <w:sz w:val="28"/>
          <w:szCs w:val="28"/>
        </w:rPr>
      </w:pPr>
      <w:r>
        <w:rPr>
          <w:rFonts w:eastAsia="仿宋_GB2312" w:hAnsi="宋体" w:hint="eastAsia"/>
          <w:sz w:val="28"/>
          <w:szCs w:val="28"/>
        </w:rPr>
        <w:t>制定了期中考</w:t>
      </w:r>
      <w:r w:rsidRPr="00774AAB">
        <w:rPr>
          <w:rFonts w:eastAsia="仿宋_GB2312" w:hAnsi="宋体" w:hint="eastAsia"/>
          <w:sz w:val="28"/>
          <w:szCs w:val="28"/>
        </w:rPr>
        <w:t>核要求和方法，</w:t>
      </w:r>
      <w:r>
        <w:rPr>
          <w:rFonts w:eastAsia="仿宋_GB2312" w:hAnsi="宋体" w:hint="eastAsia"/>
          <w:sz w:val="28"/>
          <w:szCs w:val="28"/>
        </w:rPr>
        <w:t>，</w:t>
      </w:r>
      <w:r w:rsidRPr="00774AAB">
        <w:rPr>
          <w:rFonts w:eastAsia="仿宋_GB2312" w:hAnsi="宋体" w:hint="eastAsia"/>
          <w:sz w:val="28"/>
          <w:szCs w:val="28"/>
        </w:rPr>
        <w:t>符合教学大纲要求，评分标准科学、合理、规范。阅卷能严格执行评分标准。</w:t>
      </w:r>
    </w:p>
    <w:p w:rsidR="00774AAB" w:rsidRPr="00774AAB" w:rsidRDefault="00774AAB" w:rsidP="00774AAB">
      <w:pPr>
        <w:spacing w:line="360" w:lineRule="auto"/>
        <w:ind w:firstLineChars="200" w:firstLine="560"/>
        <w:rPr>
          <w:rFonts w:eastAsia="仿宋_GB2312" w:hAnsi="宋体" w:hint="eastAsia"/>
          <w:sz w:val="28"/>
          <w:szCs w:val="28"/>
        </w:rPr>
      </w:pPr>
      <w:r w:rsidRPr="00774AAB">
        <w:rPr>
          <w:rFonts w:eastAsia="仿宋_GB2312" w:hAnsi="宋体" w:hint="eastAsia"/>
          <w:sz w:val="28"/>
          <w:szCs w:val="28"/>
        </w:rPr>
        <w:t>（二）期末考核</w:t>
      </w:r>
    </w:p>
    <w:p w:rsidR="00774AAB" w:rsidRDefault="00774AAB" w:rsidP="00774AAB">
      <w:pPr>
        <w:spacing w:line="360" w:lineRule="auto"/>
        <w:ind w:firstLineChars="200" w:firstLine="560"/>
        <w:rPr>
          <w:rFonts w:eastAsia="仿宋_GB2312" w:hAnsi="宋体"/>
          <w:sz w:val="28"/>
          <w:szCs w:val="28"/>
          <w:highlight w:val="green"/>
        </w:rPr>
      </w:pPr>
      <w:r w:rsidRPr="00774AAB">
        <w:rPr>
          <w:rFonts w:eastAsia="仿宋_GB2312" w:hAnsi="宋体" w:hint="eastAsia"/>
          <w:sz w:val="28"/>
          <w:szCs w:val="28"/>
        </w:rPr>
        <w:t>有科学的考核要求和方法，命题质量较高。符合教学大纲要求，评分标准科学、合理、规范。阅卷能严格执行评分标准。试卷分析认真、规范。</w:t>
      </w:r>
    </w:p>
    <w:sectPr w:rsidR="00774AAB" w:rsidSect="006E63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CB" w:rsidRDefault="00BA68CB" w:rsidP="00774AAB">
      <w:r>
        <w:separator/>
      </w:r>
    </w:p>
  </w:endnote>
  <w:endnote w:type="continuationSeparator" w:id="0">
    <w:p w:rsidR="00BA68CB" w:rsidRDefault="00BA68CB" w:rsidP="00774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CB" w:rsidRDefault="00BA68CB" w:rsidP="00774AAB">
      <w:r>
        <w:separator/>
      </w:r>
    </w:p>
  </w:footnote>
  <w:footnote w:type="continuationSeparator" w:id="0">
    <w:p w:rsidR="00BA68CB" w:rsidRDefault="00BA68CB" w:rsidP="00774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A1C"/>
    <w:rsid w:val="0032242F"/>
    <w:rsid w:val="006E63C9"/>
    <w:rsid w:val="00774AAB"/>
    <w:rsid w:val="00BA68CB"/>
    <w:rsid w:val="00C764EF"/>
    <w:rsid w:val="00F74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AAB"/>
    <w:rPr>
      <w:rFonts w:ascii="Calibri" w:eastAsia="宋体" w:hAnsi="Calibri" w:cs="Times New Roman"/>
      <w:sz w:val="18"/>
      <w:szCs w:val="18"/>
    </w:rPr>
  </w:style>
  <w:style w:type="paragraph" w:styleId="a4">
    <w:name w:val="footer"/>
    <w:basedOn w:val="a"/>
    <w:link w:val="Char0"/>
    <w:uiPriority w:val="99"/>
    <w:semiHidden/>
    <w:unhideWhenUsed/>
    <w:rsid w:val="00774A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A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ZG</dc:creator>
  <cp:lastModifiedBy>Dell</cp:lastModifiedBy>
  <cp:revision>2</cp:revision>
  <dcterms:created xsi:type="dcterms:W3CDTF">2018-06-11T08:20:00Z</dcterms:created>
  <dcterms:modified xsi:type="dcterms:W3CDTF">2018-06-11T08:20:00Z</dcterms:modified>
</cp:coreProperties>
</file>