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0" w:rsidRPr="00F74A1C" w:rsidRDefault="00CF5400" w:rsidP="00F74A1C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bookmarkStart w:id="0" w:name="_GoBack"/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F74A1C">
        <w:rPr>
          <w:rFonts w:eastAsia="黑体" w:hint="eastAsia"/>
          <w:b/>
          <w:bCs/>
          <w:sz w:val="32"/>
          <w:szCs w:val="32"/>
        </w:rPr>
        <w:t>《</w:t>
      </w:r>
      <w:r>
        <w:rPr>
          <w:rFonts w:eastAsia="黑体" w:hint="eastAsia"/>
          <w:b/>
          <w:bCs/>
          <w:sz w:val="32"/>
          <w:szCs w:val="32"/>
        </w:rPr>
        <w:t>法医学</w:t>
      </w:r>
      <w:r w:rsidRPr="00F74A1C">
        <w:rPr>
          <w:rFonts w:eastAsia="黑体" w:hint="eastAsia"/>
          <w:b/>
          <w:bCs/>
          <w:sz w:val="32"/>
          <w:szCs w:val="32"/>
        </w:rPr>
        <w:t>》课程基本信息</w:t>
      </w:r>
    </w:p>
    <w:bookmarkEnd w:id="0"/>
    <w:p w:rsidR="00CF5400" w:rsidRPr="00EA556B" w:rsidRDefault="00CF5400" w:rsidP="00F74A1C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CF5400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  <w:highlight w:val="green"/>
        </w:rPr>
        <w:t>一、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课程简介与课程定位</w:t>
      </w:r>
    </w:p>
    <w:p w:rsidR="00CF5400" w:rsidRPr="00B6203E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《法医</w:t>
      </w:r>
      <w:r w:rsidRPr="0024646D">
        <w:rPr>
          <w:rFonts w:eastAsia="仿宋_GB2312" w:hAnsi="宋体" w:hint="eastAsia"/>
          <w:sz w:val="28"/>
          <w:szCs w:val="28"/>
        </w:rPr>
        <w:t>学》</w:t>
      </w:r>
      <w:r w:rsidRPr="00435FD7">
        <w:rPr>
          <w:rFonts w:eastAsia="仿宋_GB2312" w:hAnsi="宋体" w:hint="eastAsia"/>
          <w:sz w:val="28"/>
          <w:szCs w:val="28"/>
        </w:rPr>
        <w:t>法医学是应用医学、生物学及其他自然科学的理论与技术，研究并解决司法实践中有关医学问题的一门医学科学。</w:t>
      </w:r>
      <w:r>
        <w:rPr>
          <w:rFonts w:eastAsia="仿宋_GB2312" w:hAnsi="宋体" w:hint="eastAsia"/>
          <w:sz w:val="28"/>
          <w:szCs w:val="28"/>
        </w:rPr>
        <w:t>法医学的产生基于法律实施的需要。通过法医学检验提供科学证据，协助侦察及刑事和民事案件的审判，并为有关法律、法规的制定提供医学资料。</w:t>
      </w:r>
    </w:p>
    <w:p w:rsidR="00CF5400" w:rsidRPr="0032242F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二、</w:t>
      </w:r>
      <w:r>
        <w:rPr>
          <w:rFonts w:eastAsia="仿宋_GB2312" w:hAnsi="宋体" w:hint="eastAsia"/>
          <w:sz w:val="28"/>
          <w:szCs w:val="28"/>
          <w:highlight w:val="green"/>
        </w:rPr>
        <w:t>课程发展沿革</w:t>
      </w:r>
    </w:p>
    <w:p w:rsidR="00CF5400" w:rsidRPr="00B6203E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</w:rPr>
      </w:pPr>
      <w:r>
        <w:rPr>
          <w:rFonts w:eastAsia="仿宋_GB2312" w:hAnsi="宋体"/>
          <w:sz w:val="28"/>
          <w:szCs w:val="28"/>
        </w:rPr>
        <w:t>2002</w:t>
      </w:r>
      <w:r>
        <w:rPr>
          <w:rFonts w:eastAsia="仿宋_GB2312" w:hAnsi="宋体" w:hint="eastAsia"/>
          <w:sz w:val="28"/>
          <w:szCs w:val="28"/>
        </w:rPr>
        <w:t>年我校开始招收第一届法医学专业学生，</w:t>
      </w:r>
      <w:r>
        <w:rPr>
          <w:rFonts w:eastAsia="仿宋_GB2312" w:hAnsi="宋体"/>
          <w:sz w:val="28"/>
          <w:szCs w:val="28"/>
        </w:rPr>
        <w:t>2006</w:t>
      </w:r>
      <w:r w:rsidRPr="00B6203E">
        <w:rPr>
          <w:rFonts w:eastAsia="仿宋_GB2312" w:hAnsi="宋体" w:hint="eastAsia"/>
          <w:sz w:val="28"/>
          <w:szCs w:val="28"/>
        </w:rPr>
        <w:t>年，我校成立了</w:t>
      </w:r>
      <w:r>
        <w:rPr>
          <w:rFonts w:eastAsia="仿宋_GB2312" w:hAnsi="宋体" w:hint="eastAsia"/>
          <w:sz w:val="28"/>
          <w:szCs w:val="28"/>
        </w:rPr>
        <w:t>法医学教研室，自教研室成立我教研室即承担法医学专业各专业课程的教学任务，</w:t>
      </w:r>
      <w:r>
        <w:rPr>
          <w:rFonts w:eastAsia="仿宋_GB2312" w:hAnsi="宋体"/>
          <w:sz w:val="28"/>
          <w:szCs w:val="28"/>
        </w:rPr>
        <w:t>2013</w:t>
      </w:r>
      <w:r>
        <w:rPr>
          <w:rFonts w:eastAsia="仿宋_GB2312" w:hAnsi="宋体" w:hint="eastAsia"/>
          <w:sz w:val="28"/>
          <w:szCs w:val="28"/>
        </w:rPr>
        <w:t>年开始我教研室开始承担医学各专业（非法医学）的法医学课程。</w:t>
      </w:r>
    </w:p>
    <w:p w:rsidR="00CF5400" w:rsidRPr="0032242F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三、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课程授课对象</w:t>
      </w:r>
    </w:p>
    <w:p w:rsidR="00CF5400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</w:rPr>
      </w:pPr>
      <w:r w:rsidRPr="00561C0A">
        <w:rPr>
          <w:rFonts w:eastAsia="仿宋_GB2312" w:hAnsi="宋体" w:hint="eastAsia"/>
          <w:sz w:val="28"/>
          <w:szCs w:val="28"/>
        </w:rPr>
        <w:t>我校</w:t>
      </w:r>
      <w:r>
        <w:rPr>
          <w:rFonts w:eastAsia="仿宋_GB2312" w:hAnsi="宋体" w:hint="eastAsia"/>
          <w:sz w:val="28"/>
          <w:szCs w:val="28"/>
        </w:rPr>
        <w:t>法医学</w:t>
      </w:r>
      <w:r w:rsidRPr="00561C0A">
        <w:rPr>
          <w:rFonts w:eastAsia="仿宋_GB2312" w:hAnsi="宋体" w:hint="eastAsia"/>
          <w:sz w:val="28"/>
          <w:szCs w:val="28"/>
        </w:rPr>
        <w:t>课程的授课对象包括：临床医学、护理学、麻醉学、等本科专业以及留学生</w:t>
      </w:r>
      <w:r>
        <w:rPr>
          <w:rFonts w:eastAsia="仿宋_GB2312" w:hAnsi="宋体" w:hint="eastAsia"/>
          <w:sz w:val="28"/>
          <w:szCs w:val="28"/>
        </w:rPr>
        <w:t>临床专业的学生。</w:t>
      </w:r>
    </w:p>
    <w:p w:rsidR="00CF5400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四、课程教学团队</w:t>
      </w:r>
    </w:p>
    <w:p w:rsidR="00CF5400" w:rsidRDefault="00CF5400" w:rsidP="002E1471">
      <w:pPr>
        <w:spacing w:line="360" w:lineRule="auto"/>
        <w:ind w:firstLineChars="200" w:firstLine="3168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法医</w:t>
      </w:r>
      <w:r w:rsidRPr="0024646D">
        <w:rPr>
          <w:rFonts w:eastAsia="仿宋_GB2312" w:hAnsi="宋体" w:hint="eastAsia"/>
          <w:sz w:val="28"/>
          <w:szCs w:val="28"/>
        </w:rPr>
        <w:t>学教学团队共有专业人员</w:t>
      </w:r>
      <w:r>
        <w:rPr>
          <w:rFonts w:eastAsia="仿宋_GB2312" w:hAnsi="宋体"/>
          <w:sz w:val="28"/>
          <w:szCs w:val="28"/>
        </w:rPr>
        <w:t>8</w:t>
      </w:r>
      <w:r w:rsidRPr="0024646D">
        <w:rPr>
          <w:rFonts w:eastAsia="仿宋_GB2312" w:hAnsi="宋体" w:hint="eastAsia"/>
          <w:sz w:val="28"/>
          <w:szCs w:val="28"/>
        </w:rPr>
        <w:t>名，均具有教师岗位资格。年龄均为</w:t>
      </w:r>
      <w:r>
        <w:rPr>
          <w:rFonts w:eastAsia="仿宋_GB2312" w:hAnsi="宋体"/>
          <w:sz w:val="28"/>
          <w:szCs w:val="28"/>
        </w:rPr>
        <w:t>30-4</w:t>
      </w:r>
      <w:r w:rsidRPr="0024646D">
        <w:rPr>
          <w:rFonts w:eastAsia="仿宋_GB2312" w:hAnsi="宋体"/>
          <w:sz w:val="28"/>
          <w:szCs w:val="28"/>
        </w:rPr>
        <w:t>9</w:t>
      </w:r>
      <w:r w:rsidRPr="0024646D">
        <w:rPr>
          <w:rFonts w:eastAsia="仿宋_GB2312" w:hAnsi="宋体" w:hint="eastAsia"/>
          <w:sz w:val="28"/>
          <w:szCs w:val="28"/>
        </w:rPr>
        <w:t>岁，均具有硕士学位。学缘结构：按最高学位计算中国医科大学</w:t>
      </w:r>
      <w:r w:rsidRPr="0024646D">
        <w:rPr>
          <w:rFonts w:eastAsia="仿宋_GB2312" w:hAnsi="宋体"/>
          <w:sz w:val="28"/>
          <w:szCs w:val="28"/>
        </w:rPr>
        <w:t>1</w:t>
      </w:r>
      <w:r w:rsidRPr="0024646D">
        <w:rPr>
          <w:rFonts w:eastAsia="仿宋_GB2312" w:hAnsi="宋体" w:hint="eastAsia"/>
          <w:sz w:val="28"/>
          <w:szCs w:val="28"/>
        </w:rPr>
        <w:t>人，河北医科大学</w:t>
      </w:r>
      <w:r>
        <w:rPr>
          <w:rFonts w:eastAsia="仿宋_GB2312" w:hAnsi="宋体"/>
          <w:sz w:val="28"/>
          <w:szCs w:val="28"/>
        </w:rPr>
        <w:t>7</w:t>
      </w:r>
      <w:r w:rsidRPr="0024646D">
        <w:rPr>
          <w:rFonts w:eastAsia="仿宋_GB2312" w:hAnsi="宋体" w:hint="eastAsia"/>
          <w:sz w:val="28"/>
          <w:szCs w:val="28"/>
        </w:rPr>
        <w:t>人。</w:t>
      </w:r>
      <w:r w:rsidRPr="005E4B7A">
        <w:rPr>
          <w:rFonts w:eastAsia="仿宋_GB2312" w:hAnsi="宋体" w:hint="eastAsia"/>
          <w:sz w:val="28"/>
          <w:szCs w:val="28"/>
        </w:rPr>
        <w:t>职称结构：教授</w:t>
      </w:r>
      <w:r>
        <w:rPr>
          <w:rFonts w:eastAsia="仿宋_GB2312" w:hAnsi="宋体"/>
          <w:sz w:val="28"/>
          <w:szCs w:val="28"/>
        </w:rPr>
        <w:t>1</w:t>
      </w:r>
      <w:r w:rsidRPr="005E4B7A">
        <w:rPr>
          <w:rFonts w:eastAsia="仿宋_GB2312" w:hAnsi="宋体" w:hint="eastAsia"/>
          <w:sz w:val="28"/>
          <w:szCs w:val="28"/>
        </w:rPr>
        <w:t>名，副</w:t>
      </w:r>
      <w:r>
        <w:rPr>
          <w:rFonts w:eastAsia="仿宋_GB2312" w:hAnsi="宋体" w:hint="eastAsia"/>
          <w:sz w:val="28"/>
          <w:szCs w:val="28"/>
        </w:rPr>
        <w:t>教授</w:t>
      </w:r>
      <w:r>
        <w:rPr>
          <w:rFonts w:eastAsia="仿宋_GB2312" w:hAnsi="宋体"/>
          <w:sz w:val="28"/>
          <w:szCs w:val="28"/>
        </w:rPr>
        <w:t>2</w:t>
      </w:r>
      <w:r w:rsidRPr="005E4B7A">
        <w:rPr>
          <w:rFonts w:eastAsia="仿宋_GB2312" w:hAnsi="宋体" w:hint="eastAsia"/>
          <w:sz w:val="28"/>
          <w:szCs w:val="28"/>
        </w:rPr>
        <w:t>名，中职</w:t>
      </w:r>
      <w:r>
        <w:rPr>
          <w:rFonts w:eastAsia="仿宋_GB2312" w:hAnsi="宋体"/>
          <w:sz w:val="28"/>
          <w:szCs w:val="28"/>
        </w:rPr>
        <w:t>4</w:t>
      </w:r>
      <w:r w:rsidRPr="005E4B7A">
        <w:rPr>
          <w:rFonts w:eastAsia="仿宋_GB2312" w:hAnsi="宋体" w:hint="eastAsia"/>
          <w:sz w:val="28"/>
          <w:szCs w:val="28"/>
        </w:rPr>
        <w:t>名，初职</w:t>
      </w:r>
      <w:r w:rsidRPr="005E4B7A">
        <w:rPr>
          <w:rFonts w:eastAsia="仿宋_GB2312" w:hAnsi="宋体"/>
          <w:sz w:val="28"/>
          <w:szCs w:val="28"/>
        </w:rPr>
        <w:t>1</w:t>
      </w:r>
      <w:r w:rsidRPr="005E4B7A">
        <w:rPr>
          <w:rFonts w:eastAsia="仿宋_GB2312" w:hAnsi="宋体" w:hint="eastAsia"/>
          <w:sz w:val="28"/>
          <w:szCs w:val="28"/>
        </w:rPr>
        <w:t>名；副教授以上占教师总数的</w:t>
      </w:r>
      <w:r>
        <w:rPr>
          <w:rFonts w:eastAsia="仿宋_GB2312" w:hAnsi="宋体"/>
          <w:sz w:val="28"/>
          <w:szCs w:val="28"/>
        </w:rPr>
        <w:t>37.5</w:t>
      </w:r>
      <w:r w:rsidRPr="005E4B7A">
        <w:rPr>
          <w:rFonts w:eastAsia="仿宋_GB2312" w:hAnsi="宋体"/>
          <w:sz w:val="28"/>
          <w:szCs w:val="28"/>
        </w:rPr>
        <w:t>%</w:t>
      </w:r>
      <w:r w:rsidRPr="005E4B7A">
        <w:rPr>
          <w:rFonts w:eastAsia="仿宋_GB2312" w:hAnsi="宋体" w:hint="eastAsia"/>
          <w:sz w:val="28"/>
          <w:szCs w:val="28"/>
        </w:rPr>
        <w:t>（见表</w:t>
      </w:r>
      <w:r w:rsidRPr="005E4B7A">
        <w:rPr>
          <w:rFonts w:eastAsia="仿宋_GB2312" w:hAnsi="宋体"/>
          <w:sz w:val="28"/>
          <w:szCs w:val="28"/>
        </w:rPr>
        <w:t>1</w:t>
      </w:r>
      <w:r w:rsidRPr="005E4B7A">
        <w:rPr>
          <w:rFonts w:eastAsia="仿宋_GB2312" w:hAnsi="宋体" w:hint="eastAsia"/>
          <w:sz w:val="28"/>
          <w:szCs w:val="28"/>
        </w:rPr>
        <w:t>）。教学团队有明确的青年教师发展规划，中青年教师培养与教学团队建设措施扎实，效果好。</w:t>
      </w:r>
    </w:p>
    <w:p w:rsidR="00CF5400" w:rsidRDefault="00CF5400" w:rsidP="00357AE7">
      <w:pPr>
        <w:spacing w:line="360" w:lineRule="auto"/>
        <w:ind w:firstLineChars="200" w:firstLine="31680"/>
        <w:jc w:val="center"/>
        <w:rPr>
          <w:rFonts w:ascii="楷体" w:eastAsia="楷体" w:hAnsi="楷体"/>
          <w:b/>
          <w:szCs w:val="21"/>
        </w:rPr>
      </w:pPr>
      <w:r w:rsidRPr="0047144B">
        <w:rPr>
          <w:rFonts w:ascii="楷体" w:eastAsia="楷体" w:hAnsi="楷体" w:hint="eastAsia"/>
          <w:b/>
          <w:szCs w:val="21"/>
        </w:rPr>
        <w:t>表</w:t>
      </w:r>
      <w:r w:rsidRPr="0047144B">
        <w:rPr>
          <w:rFonts w:ascii="楷体" w:eastAsia="楷体" w:hAnsi="楷体"/>
          <w:b/>
          <w:szCs w:val="21"/>
        </w:rPr>
        <w:t xml:space="preserve">1 </w:t>
      </w:r>
      <w:r>
        <w:rPr>
          <w:rFonts w:ascii="楷体" w:eastAsia="楷体" w:hAnsi="楷体"/>
          <w:b/>
          <w:szCs w:val="21"/>
        </w:rPr>
        <w:t>**</w:t>
      </w:r>
      <w:r w:rsidRPr="0047144B">
        <w:rPr>
          <w:rFonts w:ascii="楷体" w:eastAsia="楷体" w:hAnsi="楷体" w:hint="eastAsia"/>
          <w:b/>
          <w:szCs w:val="21"/>
        </w:rPr>
        <w:t>课程教学团队成员一览表</w:t>
      </w:r>
    </w:p>
    <w:tbl>
      <w:tblPr>
        <w:tblStyle w:val="TableGrid"/>
        <w:tblW w:w="0" w:type="auto"/>
        <w:tblLook w:val="01E0"/>
      </w:tblPr>
      <w:tblGrid>
        <w:gridCol w:w="648"/>
        <w:gridCol w:w="900"/>
        <w:gridCol w:w="1080"/>
        <w:gridCol w:w="1080"/>
        <w:gridCol w:w="1260"/>
        <w:gridCol w:w="1553"/>
        <w:gridCol w:w="2001"/>
      </w:tblGrid>
      <w:tr w:rsidR="00CF5400" w:rsidTr="00F20139">
        <w:tc>
          <w:tcPr>
            <w:tcW w:w="648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sz w:val="21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sz w:val="21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姓</w:t>
            </w:r>
            <w:r w:rsidRPr="00B74CD5">
              <w:rPr>
                <w:rFonts w:ascii="Times New Roman" w:eastAsia="楷体" w:hAnsi="Times New Roman"/>
                <w:b/>
                <w:sz w:val="21"/>
                <w:szCs w:val="21"/>
              </w:rPr>
              <w:t xml:space="preserve">  </w:t>
            </w: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sz w:val="21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sz w:val="21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sz w:val="21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最高学位</w:t>
            </w:r>
          </w:p>
        </w:tc>
        <w:tc>
          <w:tcPr>
            <w:tcW w:w="1553" w:type="dxa"/>
            <w:vAlign w:val="center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sz w:val="21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毕业学校</w:t>
            </w:r>
          </w:p>
        </w:tc>
        <w:tc>
          <w:tcPr>
            <w:tcW w:w="2001" w:type="dxa"/>
            <w:vAlign w:val="center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b/>
                <w:sz w:val="21"/>
                <w:szCs w:val="21"/>
              </w:rPr>
            </w:pPr>
            <w:r w:rsidRPr="00B74CD5">
              <w:rPr>
                <w:rFonts w:ascii="Times New Roman" w:eastAsia="楷体" w:hAnsi="Times New Roman" w:hint="eastAsia"/>
                <w:b/>
                <w:sz w:val="21"/>
                <w:szCs w:val="21"/>
              </w:rPr>
              <w:t>教师资格证号</w:t>
            </w:r>
          </w:p>
        </w:tc>
      </w:tr>
      <w:tr w:rsidR="00CF5400" w:rsidTr="00F20139">
        <w:tc>
          <w:tcPr>
            <w:tcW w:w="648" w:type="dxa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5E4B7A">
              <w:rPr>
                <w:rFonts w:ascii="Times New Roman" w:eastAsia="楷体" w:hAnsi="Times New Roman"/>
                <w:sz w:val="21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5E4B7A">
              <w:rPr>
                <w:rFonts w:ascii="Times New Roman" w:eastAsia="楷体" w:hAnsi="Times New Roman" w:hint="eastAsia"/>
                <w:sz w:val="21"/>
                <w:szCs w:val="21"/>
              </w:rPr>
              <w:t>张国徽</w:t>
            </w:r>
          </w:p>
        </w:tc>
        <w:tc>
          <w:tcPr>
            <w:tcW w:w="108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1966.07</w:t>
            </w:r>
          </w:p>
        </w:tc>
        <w:tc>
          <w:tcPr>
            <w:tcW w:w="108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5E4B7A">
              <w:rPr>
                <w:rFonts w:ascii="Times New Roman" w:eastAsia="楷体" w:hAnsi="Times New Roman" w:hint="eastAsia"/>
                <w:sz w:val="21"/>
                <w:szCs w:val="21"/>
              </w:rPr>
              <w:t>教授</w:t>
            </w:r>
          </w:p>
        </w:tc>
        <w:tc>
          <w:tcPr>
            <w:tcW w:w="126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5E4B7A">
              <w:rPr>
                <w:rFonts w:ascii="Times New Roman" w:eastAsia="楷体" w:hAnsi="Times New Roman" w:hint="eastAsia"/>
                <w:sz w:val="21"/>
                <w:szCs w:val="21"/>
              </w:rPr>
              <w:t>硕士</w:t>
            </w:r>
          </w:p>
        </w:tc>
        <w:tc>
          <w:tcPr>
            <w:tcW w:w="1553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DB6603">
              <w:rPr>
                <w:rFonts w:ascii="Times New Roman" w:eastAsia="楷体" w:hAnsi="Times New Roman" w:hint="eastAsia"/>
                <w:sz w:val="21"/>
                <w:szCs w:val="21"/>
              </w:rPr>
              <w:t>河北医科大学</w:t>
            </w:r>
          </w:p>
        </w:tc>
        <w:tc>
          <w:tcPr>
            <w:tcW w:w="2001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9713JJA70000415</w:t>
            </w:r>
          </w:p>
        </w:tc>
      </w:tr>
      <w:tr w:rsidR="00CF5400" w:rsidTr="00F20139">
        <w:tc>
          <w:tcPr>
            <w:tcW w:w="648" w:type="dxa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史满金</w:t>
            </w:r>
          </w:p>
        </w:tc>
        <w:tc>
          <w:tcPr>
            <w:tcW w:w="108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1957.11</w:t>
            </w:r>
          </w:p>
        </w:tc>
        <w:tc>
          <w:tcPr>
            <w:tcW w:w="108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副教授</w:t>
            </w:r>
          </w:p>
        </w:tc>
        <w:tc>
          <w:tcPr>
            <w:tcW w:w="126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学士</w:t>
            </w:r>
          </w:p>
        </w:tc>
        <w:tc>
          <w:tcPr>
            <w:tcW w:w="1553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DB6603">
              <w:rPr>
                <w:rFonts w:ascii="Times New Roman" w:eastAsia="楷体" w:hAnsi="Times New Roman" w:hint="eastAsia"/>
                <w:sz w:val="21"/>
                <w:szCs w:val="21"/>
              </w:rPr>
              <w:t>河北医科大学</w:t>
            </w:r>
          </w:p>
        </w:tc>
        <w:tc>
          <w:tcPr>
            <w:tcW w:w="2001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9713JJA70000314</w:t>
            </w:r>
          </w:p>
        </w:tc>
      </w:tr>
      <w:tr w:rsidR="00CF5400" w:rsidTr="00F20139">
        <w:tc>
          <w:tcPr>
            <w:tcW w:w="648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白美玲</w:t>
            </w:r>
          </w:p>
        </w:tc>
        <w:tc>
          <w:tcPr>
            <w:tcW w:w="108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1979.09</w:t>
            </w:r>
          </w:p>
        </w:tc>
        <w:tc>
          <w:tcPr>
            <w:tcW w:w="1080" w:type="dxa"/>
            <w:vAlign w:val="center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副教授</w:t>
            </w:r>
          </w:p>
        </w:tc>
        <w:tc>
          <w:tcPr>
            <w:tcW w:w="1260" w:type="dxa"/>
            <w:vAlign w:val="center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硕士</w:t>
            </w:r>
          </w:p>
        </w:tc>
        <w:tc>
          <w:tcPr>
            <w:tcW w:w="1553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DB6603">
              <w:rPr>
                <w:rFonts w:ascii="Times New Roman" w:eastAsia="楷体" w:hAnsi="Times New Roman" w:hint="eastAsia"/>
                <w:sz w:val="21"/>
                <w:szCs w:val="21"/>
              </w:rPr>
              <w:t>河北医科大学</w:t>
            </w:r>
          </w:p>
        </w:tc>
        <w:tc>
          <w:tcPr>
            <w:tcW w:w="2001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20051300071003481</w:t>
            </w:r>
          </w:p>
        </w:tc>
      </w:tr>
      <w:tr w:rsidR="00CF5400" w:rsidTr="00F20139">
        <w:tc>
          <w:tcPr>
            <w:tcW w:w="648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薛大忠</w:t>
            </w:r>
          </w:p>
        </w:tc>
        <w:tc>
          <w:tcPr>
            <w:tcW w:w="1080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1982.01</w:t>
            </w:r>
          </w:p>
        </w:tc>
        <w:tc>
          <w:tcPr>
            <w:tcW w:w="1080" w:type="dxa"/>
            <w:vAlign w:val="center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讲师</w:t>
            </w:r>
          </w:p>
        </w:tc>
        <w:tc>
          <w:tcPr>
            <w:tcW w:w="1260" w:type="dxa"/>
            <w:vAlign w:val="center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硕士</w:t>
            </w:r>
          </w:p>
        </w:tc>
        <w:tc>
          <w:tcPr>
            <w:tcW w:w="1553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DB6603">
              <w:rPr>
                <w:rFonts w:ascii="Times New Roman" w:eastAsia="楷体" w:hAnsi="Times New Roman" w:hint="eastAsia"/>
                <w:sz w:val="21"/>
                <w:szCs w:val="21"/>
              </w:rPr>
              <w:t>河北医科大学</w:t>
            </w:r>
          </w:p>
        </w:tc>
        <w:tc>
          <w:tcPr>
            <w:tcW w:w="2001" w:type="dxa"/>
            <w:vAlign w:val="center"/>
          </w:tcPr>
          <w:p w:rsidR="00CF5400" w:rsidRPr="005E4B7A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20111300071000109</w:t>
            </w:r>
          </w:p>
        </w:tc>
      </w:tr>
      <w:tr w:rsidR="00CF5400" w:rsidTr="00F20139">
        <w:tc>
          <w:tcPr>
            <w:tcW w:w="648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5</w:t>
            </w:r>
          </w:p>
        </w:tc>
        <w:tc>
          <w:tcPr>
            <w:tcW w:w="90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常月锋</w:t>
            </w:r>
          </w:p>
        </w:tc>
        <w:tc>
          <w:tcPr>
            <w:tcW w:w="108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1980.03</w:t>
            </w:r>
          </w:p>
        </w:tc>
        <w:tc>
          <w:tcPr>
            <w:tcW w:w="108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讲师</w:t>
            </w:r>
          </w:p>
        </w:tc>
        <w:tc>
          <w:tcPr>
            <w:tcW w:w="126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硕士</w:t>
            </w:r>
          </w:p>
        </w:tc>
        <w:tc>
          <w:tcPr>
            <w:tcW w:w="1553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河北医科大学</w:t>
            </w:r>
          </w:p>
        </w:tc>
        <w:tc>
          <w:tcPr>
            <w:tcW w:w="2001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6E5206">
              <w:rPr>
                <w:rFonts w:ascii="Times New Roman" w:eastAsia="楷体" w:hAnsi="Times New Roman"/>
                <w:sz w:val="21"/>
                <w:szCs w:val="21"/>
              </w:rPr>
              <w:t>20071300070001151</w:t>
            </w:r>
          </w:p>
        </w:tc>
      </w:tr>
      <w:tr w:rsidR="00CF5400" w:rsidTr="00F20139">
        <w:tc>
          <w:tcPr>
            <w:tcW w:w="648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6</w:t>
            </w:r>
          </w:p>
        </w:tc>
        <w:tc>
          <w:tcPr>
            <w:tcW w:w="90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田小菲</w:t>
            </w:r>
          </w:p>
        </w:tc>
        <w:tc>
          <w:tcPr>
            <w:tcW w:w="108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1983.11</w:t>
            </w:r>
          </w:p>
        </w:tc>
        <w:tc>
          <w:tcPr>
            <w:tcW w:w="108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讲师</w:t>
            </w:r>
          </w:p>
        </w:tc>
        <w:tc>
          <w:tcPr>
            <w:tcW w:w="1260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硕士</w:t>
            </w:r>
          </w:p>
        </w:tc>
        <w:tc>
          <w:tcPr>
            <w:tcW w:w="1553" w:type="dxa"/>
          </w:tcPr>
          <w:p w:rsidR="00CF5400" w:rsidRPr="00B74CD5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中国医科大学</w:t>
            </w:r>
          </w:p>
        </w:tc>
        <w:tc>
          <w:tcPr>
            <w:tcW w:w="2001" w:type="dxa"/>
          </w:tcPr>
          <w:p w:rsidR="00CF5400" w:rsidRPr="00DB6603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DB6603">
              <w:rPr>
                <w:rFonts w:ascii="Times New Roman" w:eastAsia="楷体" w:hAnsi="Times New Roman"/>
                <w:sz w:val="21"/>
                <w:szCs w:val="21"/>
              </w:rPr>
              <w:t>20131300072004238</w:t>
            </w:r>
          </w:p>
        </w:tc>
      </w:tr>
      <w:tr w:rsidR="00CF5400" w:rsidTr="00F20139">
        <w:tc>
          <w:tcPr>
            <w:tcW w:w="648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7</w:t>
            </w:r>
          </w:p>
        </w:tc>
        <w:tc>
          <w:tcPr>
            <w:tcW w:w="90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李建锋</w:t>
            </w:r>
          </w:p>
        </w:tc>
        <w:tc>
          <w:tcPr>
            <w:tcW w:w="108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1980.09</w:t>
            </w:r>
          </w:p>
        </w:tc>
        <w:tc>
          <w:tcPr>
            <w:tcW w:w="108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讲师</w:t>
            </w:r>
          </w:p>
        </w:tc>
        <w:tc>
          <w:tcPr>
            <w:tcW w:w="126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硕士</w:t>
            </w:r>
          </w:p>
        </w:tc>
        <w:tc>
          <w:tcPr>
            <w:tcW w:w="1553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河北医科大学</w:t>
            </w:r>
          </w:p>
        </w:tc>
        <w:tc>
          <w:tcPr>
            <w:tcW w:w="2001" w:type="dxa"/>
          </w:tcPr>
          <w:p w:rsidR="00CF5400" w:rsidRPr="00DB6603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DB6603">
              <w:rPr>
                <w:rFonts w:ascii="Times New Roman" w:eastAsia="楷体" w:hAnsi="Times New Roman"/>
                <w:sz w:val="21"/>
                <w:szCs w:val="21"/>
              </w:rPr>
              <w:t>20091300071045929</w:t>
            </w:r>
          </w:p>
        </w:tc>
      </w:tr>
      <w:tr w:rsidR="00CF5400" w:rsidTr="00F20139">
        <w:tc>
          <w:tcPr>
            <w:tcW w:w="648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8</w:t>
            </w:r>
          </w:p>
        </w:tc>
        <w:tc>
          <w:tcPr>
            <w:tcW w:w="90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田亚汀</w:t>
            </w:r>
          </w:p>
        </w:tc>
        <w:tc>
          <w:tcPr>
            <w:tcW w:w="108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/>
                <w:sz w:val="21"/>
                <w:szCs w:val="21"/>
              </w:rPr>
              <w:t>1983.08</w:t>
            </w:r>
          </w:p>
        </w:tc>
        <w:tc>
          <w:tcPr>
            <w:tcW w:w="108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实验师</w:t>
            </w:r>
          </w:p>
        </w:tc>
        <w:tc>
          <w:tcPr>
            <w:tcW w:w="1260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硕士</w:t>
            </w:r>
          </w:p>
        </w:tc>
        <w:tc>
          <w:tcPr>
            <w:tcW w:w="1553" w:type="dxa"/>
          </w:tcPr>
          <w:p w:rsidR="00CF5400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>
              <w:rPr>
                <w:rFonts w:ascii="Times New Roman" w:eastAsia="楷体" w:hAnsi="Times New Roman" w:hint="eastAsia"/>
                <w:sz w:val="21"/>
                <w:szCs w:val="21"/>
              </w:rPr>
              <w:t>河北医科大学</w:t>
            </w:r>
          </w:p>
        </w:tc>
        <w:tc>
          <w:tcPr>
            <w:tcW w:w="2001" w:type="dxa"/>
          </w:tcPr>
          <w:p w:rsidR="00CF5400" w:rsidRPr="00DB6603" w:rsidRDefault="00CF5400" w:rsidP="00FC3746">
            <w:pPr>
              <w:spacing w:line="312" w:lineRule="auto"/>
              <w:jc w:val="center"/>
              <w:rPr>
                <w:rFonts w:ascii="Times New Roman" w:eastAsia="楷体" w:hAnsi="Times New Roman"/>
                <w:sz w:val="21"/>
                <w:szCs w:val="21"/>
              </w:rPr>
            </w:pPr>
            <w:r w:rsidRPr="00DB6603">
              <w:rPr>
                <w:rFonts w:ascii="Times New Roman" w:eastAsia="楷体" w:hAnsi="Times New Roman"/>
                <w:sz w:val="21"/>
                <w:szCs w:val="21"/>
              </w:rPr>
              <w:t>20151300072000495</w:t>
            </w:r>
          </w:p>
        </w:tc>
      </w:tr>
    </w:tbl>
    <w:p w:rsidR="00CF5400" w:rsidRDefault="00CF5400" w:rsidP="00CF5400">
      <w:pPr>
        <w:spacing w:line="360" w:lineRule="auto"/>
        <w:ind w:firstLineChars="200" w:firstLine="31680"/>
        <w:rPr>
          <w:rFonts w:eastAsia="仿宋_GB2312" w:hAnsi="宋体"/>
          <w:sz w:val="28"/>
          <w:szCs w:val="28"/>
          <w:highlight w:val="green"/>
        </w:rPr>
      </w:pPr>
      <w:r>
        <w:rPr>
          <w:rFonts w:eastAsia="仿宋_GB2312" w:hAnsi="宋体" w:hint="eastAsia"/>
          <w:sz w:val="28"/>
          <w:szCs w:val="28"/>
          <w:highlight w:val="green"/>
        </w:rPr>
        <w:t>五</w:t>
      </w:r>
      <w:r w:rsidRPr="0032242F">
        <w:rPr>
          <w:rFonts w:eastAsia="仿宋_GB2312" w:hAnsi="宋体" w:hint="eastAsia"/>
          <w:sz w:val="28"/>
          <w:szCs w:val="28"/>
          <w:highlight w:val="green"/>
        </w:rPr>
        <w:t>、课程</w:t>
      </w:r>
      <w:r>
        <w:rPr>
          <w:rFonts w:eastAsia="仿宋_GB2312" w:hAnsi="宋体" w:hint="eastAsia"/>
          <w:sz w:val="28"/>
          <w:szCs w:val="28"/>
          <w:highlight w:val="green"/>
        </w:rPr>
        <w:t>考核方式</w:t>
      </w:r>
    </w:p>
    <w:p w:rsidR="00CF5400" w:rsidRPr="0024646D" w:rsidRDefault="00CF5400" w:rsidP="00F20139">
      <w:pPr>
        <w:ind w:firstLineChars="200" w:firstLine="31680"/>
        <w:rPr>
          <w:rFonts w:eastAsia="仿宋_GB2312" w:hAnsi="宋体"/>
          <w:b/>
          <w:sz w:val="28"/>
          <w:szCs w:val="28"/>
        </w:rPr>
      </w:pPr>
      <w:r w:rsidRPr="0024646D">
        <w:rPr>
          <w:rFonts w:eastAsia="仿宋_GB2312" w:hAnsi="宋体" w:hint="eastAsia"/>
          <w:b/>
          <w:sz w:val="28"/>
          <w:szCs w:val="28"/>
        </w:rPr>
        <w:t>（一）平时考核</w:t>
      </w:r>
    </w:p>
    <w:p w:rsidR="00CF5400" w:rsidRPr="00B6203E" w:rsidRDefault="00CF5400" w:rsidP="00F20139">
      <w:pPr>
        <w:ind w:firstLineChars="200" w:firstLine="31680"/>
        <w:rPr>
          <w:rFonts w:eastAsia="仿宋_GB2312" w:hAnsi="宋体"/>
          <w:sz w:val="28"/>
          <w:szCs w:val="28"/>
        </w:rPr>
      </w:pPr>
      <w:r w:rsidRPr="0024646D">
        <w:rPr>
          <w:rFonts w:eastAsia="仿宋_GB2312" w:hAnsi="宋体" w:hint="eastAsia"/>
          <w:sz w:val="28"/>
          <w:szCs w:val="28"/>
        </w:rPr>
        <w:t>实验结束后，要求所有学生根据实验结果完成实验报告，且所有实验报告均有实验带教老师批阅，实验报告成绩记录在册，作为平时成绩，计入总成绩。有比较科学的平时成绩考核办法，且执行情况较好</w:t>
      </w:r>
      <w:r w:rsidRPr="0024646D">
        <w:rPr>
          <w:rFonts w:ascii="仿宋_GB2312" w:eastAsia="仿宋_GB2312" w:hAnsi="Malgun Gothic Semilight" w:cs="Malgun Gothic Semilight" w:hint="eastAsia"/>
          <w:sz w:val="28"/>
          <w:szCs w:val="28"/>
        </w:rPr>
        <w:t>。</w:t>
      </w:r>
    </w:p>
    <w:p w:rsidR="00CF5400" w:rsidRPr="0024646D" w:rsidRDefault="00CF5400" w:rsidP="00F20139">
      <w:pPr>
        <w:ind w:firstLineChars="200" w:firstLine="31680"/>
        <w:rPr>
          <w:rFonts w:eastAsia="仿宋_GB2312" w:hAnsi="宋体"/>
          <w:b/>
          <w:sz w:val="28"/>
          <w:szCs w:val="28"/>
        </w:rPr>
      </w:pPr>
      <w:r w:rsidRPr="0024646D">
        <w:rPr>
          <w:rFonts w:eastAsia="仿宋_GB2312" w:hAnsi="宋体" w:hint="eastAsia"/>
          <w:b/>
          <w:sz w:val="28"/>
          <w:szCs w:val="28"/>
        </w:rPr>
        <w:t>（二）期末考核</w:t>
      </w:r>
    </w:p>
    <w:p w:rsidR="00CF5400" w:rsidRDefault="00CF5400" w:rsidP="00F20139">
      <w:pPr>
        <w:spacing w:line="360" w:lineRule="auto"/>
        <w:ind w:firstLineChars="200" w:firstLine="31680"/>
        <w:rPr>
          <w:rFonts w:eastAsia="仿宋_GB2312" w:hAnsi="宋体"/>
          <w:sz w:val="28"/>
          <w:szCs w:val="28"/>
          <w:highlight w:val="green"/>
        </w:rPr>
      </w:pPr>
      <w:r w:rsidRPr="0024646D">
        <w:rPr>
          <w:rFonts w:eastAsia="仿宋_GB2312" w:hAnsi="宋体" w:hint="eastAsia"/>
          <w:sz w:val="28"/>
          <w:szCs w:val="28"/>
        </w:rPr>
        <w:t>有科学的考核要求和方法，命题质量较高。符合教学大纲要求，评分标准科学、合理、规范。阅卷能严格执行评分标准。试卷分析认真、规范。</w:t>
      </w:r>
    </w:p>
    <w:sectPr w:rsidR="00CF5400" w:rsidSect="00715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algun Gothic Semilight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1C"/>
    <w:rsid w:val="0024646D"/>
    <w:rsid w:val="002E1471"/>
    <w:rsid w:val="0032242F"/>
    <w:rsid w:val="00357AE7"/>
    <w:rsid w:val="00435FD7"/>
    <w:rsid w:val="0047144B"/>
    <w:rsid w:val="00561C0A"/>
    <w:rsid w:val="005E4B7A"/>
    <w:rsid w:val="006E5206"/>
    <w:rsid w:val="00715968"/>
    <w:rsid w:val="00AF19D9"/>
    <w:rsid w:val="00B6203E"/>
    <w:rsid w:val="00B63AF8"/>
    <w:rsid w:val="00B74CD5"/>
    <w:rsid w:val="00C764EF"/>
    <w:rsid w:val="00CF5400"/>
    <w:rsid w:val="00DB6603"/>
    <w:rsid w:val="00EA556B"/>
    <w:rsid w:val="00F20139"/>
    <w:rsid w:val="00F74A1C"/>
    <w:rsid w:val="00FC3746"/>
    <w:rsid w:val="00FD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201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F20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39C7"/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20139"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基础医学院《法医学》课程基本信息</dc:title>
  <dc:subject/>
  <dc:creator>ZHAO ZG</dc:creator>
  <cp:keywords/>
  <dc:description/>
  <cp:lastModifiedBy>微软用户</cp:lastModifiedBy>
  <cp:revision>2</cp:revision>
  <dcterms:created xsi:type="dcterms:W3CDTF">2018-06-06T01:18:00Z</dcterms:created>
  <dcterms:modified xsi:type="dcterms:W3CDTF">2018-06-06T01:18:00Z</dcterms:modified>
</cp:coreProperties>
</file>