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1C" w:rsidRPr="00F74A1C" w:rsidRDefault="00F74A1C" w:rsidP="00F74A1C">
      <w:pPr>
        <w:spacing w:line="360" w:lineRule="auto"/>
        <w:jc w:val="center"/>
        <w:rPr>
          <w:rFonts w:eastAsia="黑体"/>
          <w:b/>
          <w:bCs/>
          <w:sz w:val="32"/>
          <w:szCs w:val="32"/>
        </w:rPr>
      </w:pPr>
      <w:bookmarkStart w:id="0" w:name="_GoBack"/>
      <w:r w:rsidRPr="00B6203E">
        <w:rPr>
          <w:rFonts w:eastAsia="黑体" w:hint="eastAsia"/>
          <w:b/>
          <w:bCs/>
          <w:sz w:val="32"/>
          <w:szCs w:val="32"/>
        </w:rPr>
        <w:t>基础医学院</w:t>
      </w:r>
      <w:r w:rsidRPr="00F74A1C">
        <w:rPr>
          <w:rFonts w:eastAsia="黑体" w:hint="eastAsia"/>
          <w:b/>
          <w:bCs/>
          <w:sz w:val="32"/>
          <w:szCs w:val="32"/>
        </w:rPr>
        <w:t>《</w:t>
      </w:r>
      <w:r w:rsidR="00C86439">
        <w:rPr>
          <w:rFonts w:eastAsia="黑体" w:hint="eastAsia"/>
          <w:b/>
          <w:bCs/>
          <w:sz w:val="32"/>
          <w:szCs w:val="32"/>
        </w:rPr>
        <w:t>临床法医学</w:t>
      </w:r>
      <w:r w:rsidRPr="00F74A1C">
        <w:rPr>
          <w:rFonts w:eastAsia="黑体" w:hint="eastAsia"/>
          <w:b/>
          <w:bCs/>
          <w:sz w:val="32"/>
          <w:szCs w:val="32"/>
        </w:rPr>
        <w:t>》课程基本信息</w:t>
      </w:r>
    </w:p>
    <w:bookmarkEnd w:id="0"/>
    <w:p w:rsidR="00F74A1C" w:rsidRPr="00EA556B" w:rsidRDefault="00F74A1C" w:rsidP="00F74A1C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F74A1C" w:rsidRDefault="00F74A1C" w:rsidP="00F74A1C">
      <w:pPr>
        <w:spacing w:line="360" w:lineRule="auto"/>
        <w:ind w:firstLineChars="200" w:firstLine="560"/>
        <w:rPr>
          <w:rFonts w:eastAsia="仿宋_GB2312" w:hAnsi="宋体"/>
          <w:sz w:val="28"/>
          <w:szCs w:val="28"/>
        </w:rPr>
      </w:pPr>
      <w:r w:rsidRPr="00C86439">
        <w:rPr>
          <w:rFonts w:eastAsia="仿宋_GB2312" w:hAnsi="宋体" w:hint="eastAsia"/>
          <w:sz w:val="28"/>
          <w:szCs w:val="28"/>
        </w:rPr>
        <w:t>一、课程简介与课程定位</w:t>
      </w:r>
    </w:p>
    <w:p w:rsidR="00C86439" w:rsidRPr="00B6203E" w:rsidRDefault="00C86439" w:rsidP="00C86439">
      <w:pPr>
        <w:spacing w:line="360" w:lineRule="auto"/>
        <w:ind w:firstLineChars="200" w:firstLine="560"/>
        <w:rPr>
          <w:rFonts w:eastAsia="仿宋_GB2312" w:hAnsi="宋体"/>
          <w:sz w:val="28"/>
          <w:szCs w:val="28"/>
        </w:rPr>
      </w:pPr>
      <w:r w:rsidRPr="0082402D">
        <w:rPr>
          <w:rFonts w:eastAsia="仿宋_GB2312" w:hAnsi="宋体"/>
          <w:sz w:val="28"/>
          <w:szCs w:val="28"/>
        </w:rPr>
        <w:t>临床法医学又称</w:t>
      </w:r>
      <w:hyperlink r:id="rId6" w:tgtFrame="_blank" w:history="1">
        <w:r w:rsidRPr="0082402D">
          <w:rPr>
            <w:rFonts w:eastAsia="仿宋_GB2312" w:hAnsi="宋体"/>
            <w:sz w:val="28"/>
            <w:szCs w:val="28"/>
          </w:rPr>
          <w:t>法医临床学</w:t>
        </w:r>
      </w:hyperlink>
      <w:r w:rsidRPr="0082402D">
        <w:rPr>
          <w:rFonts w:eastAsia="仿宋_GB2312" w:hAnsi="宋体"/>
          <w:sz w:val="28"/>
          <w:szCs w:val="28"/>
        </w:rPr>
        <w:t>，是应用临床医学和法医学的理论和技术，研究和解决与法律有关的人体伤，残以及其他生理病理等</w:t>
      </w:r>
      <w:hyperlink r:id="rId7" w:tgtFrame="_blank" w:history="1">
        <w:r w:rsidRPr="0082402D">
          <w:rPr>
            <w:rFonts w:eastAsia="仿宋_GB2312" w:hAnsi="宋体"/>
            <w:sz w:val="28"/>
            <w:szCs w:val="28"/>
          </w:rPr>
          <w:t>医学</w:t>
        </w:r>
      </w:hyperlink>
      <w:r w:rsidRPr="0082402D">
        <w:rPr>
          <w:rFonts w:eastAsia="仿宋_GB2312" w:hAnsi="宋体"/>
          <w:sz w:val="28"/>
          <w:szCs w:val="28"/>
        </w:rPr>
        <w:t>问题的一门</w:t>
      </w:r>
      <w:hyperlink r:id="rId8" w:tgtFrame="_blank" w:history="1">
        <w:r w:rsidRPr="0082402D">
          <w:rPr>
            <w:rFonts w:eastAsia="仿宋_GB2312" w:hAnsi="宋体"/>
            <w:sz w:val="28"/>
            <w:szCs w:val="28"/>
          </w:rPr>
          <w:t>学科</w:t>
        </w:r>
      </w:hyperlink>
      <w:r w:rsidRPr="0082402D">
        <w:rPr>
          <w:rFonts w:eastAsia="仿宋_GB2312" w:hAnsi="宋体"/>
          <w:sz w:val="28"/>
          <w:szCs w:val="28"/>
        </w:rPr>
        <w:t>，是法医学的一门重要的学科分支。在刑事和民事案件诉讼中，凡涉及活体有关人身伤害、残疾、劳动能力、诈病</w:t>
      </w:r>
      <w:r w:rsidRPr="0082402D">
        <w:rPr>
          <w:rFonts w:eastAsia="仿宋_GB2312" w:hAnsi="宋体"/>
          <w:sz w:val="28"/>
          <w:szCs w:val="28"/>
        </w:rPr>
        <w:t>(</w:t>
      </w:r>
      <w:r w:rsidRPr="0082402D">
        <w:rPr>
          <w:rFonts w:eastAsia="仿宋_GB2312" w:hAnsi="宋体"/>
          <w:sz w:val="28"/>
          <w:szCs w:val="28"/>
        </w:rPr>
        <w:t>诈伤</w:t>
      </w:r>
      <w:r w:rsidRPr="0082402D">
        <w:rPr>
          <w:rFonts w:eastAsia="仿宋_GB2312" w:hAnsi="宋体"/>
          <w:sz w:val="28"/>
          <w:szCs w:val="28"/>
        </w:rPr>
        <w:t>)</w:t>
      </w:r>
      <w:r w:rsidRPr="0082402D">
        <w:rPr>
          <w:rFonts w:eastAsia="仿宋_GB2312" w:hAnsi="宋体"/>
          <w:sz w:val="28"/>
          <w:szCs w:val="28"/>
        </w:rPr>
        <w:t>、造作病</w:t>
      </w:r>
      <w:r w:rsidRPr="0082402D">
        <w:rPr>
          <w:rFonts w:eastAsia="仿宋_GB2312" w:hAnsi="宋体"/>
          <w:sz w:val="28"/>
          <w:szCs w:val="28"/>
        </w:rPr>
        <w:t>(</w:t>
      </w:r>
      <w:r w:rsidRPr="0082402D">
        <w:rPr>
          <w:rFonts w:eastAsia="仿宋_GB2312" w:hAnsi="宋体"/>
          <w:sz w:val="28"/>
          <w:szCs w:val="28"/>
        </w:rPr>
        <w:t>造作伤</w:t>
      </w:r>
      <w:r w:rsidRPr="0082402D">
        <w:rPr>
          <w:rFonts w:eastAsia="仿宋_GB2312" w:hAnsi="宋体"/>
          <w:sz w:val="28"/>
          <w:szCs w:val="28"/>
        </w:rPr>
        <w:t>)</w:t>
      </w:r>
      <w:r w:rsidRPr="0082402D">
        <w:rPr>
          <w:rFonts w:eastAsia="仿宋_GB2312" w:hAnsi="宋体"/>
          <w:sz w:val="28"/>
          <w:szCs w:val="28"/>
        </w:rPr>
        <w:t>虐待、性功能或性犯罪等问题，均是临床法医学所要研究的内容。此外，临床法医学也研究活体的</w:t>
      </w:r>
      <w:hyperlink r:id="rId9" w:tgtFrame="_blank" w:history="1">
        <w:r w:rsidRPr="0082402D">
          <w:rPr>
            <w:rFonts w:eastAsia="仿宋_GB2312" w:hAnsi="宋体"/>
            <w:sz w:val="28"/>
            <w:szCs w:val="28"/>
          </w:rPr>
          <w:t>个人识别</w:t>
        </w:r>
      </w:hyperlink>
      <w:r w:rsidRPr="0082402D">
        <w:rPr>
          <w:rFonts w:eastAsia="仿宋_GB2312" w:hAnsi="宋体"/>
          <w:sz w:val="28"/>
          <w:szCs w:val="28"/>
        </w:rPr>
        <w:t>和</w:t>
      </w:r>
      <w:hyperlink r:id="rId10" w:tgtFrame="_blank" w:history="1">
        <w:r w:rsidRPr="0082402D">
          <w:rPr>
            <w:rFonts w:eastAsia="仿宋_GB2312" w:hAnsi="宋体"/>
            <w:sz w:val="28"/>
            <w:szCs w:val="28"/>
          </w:rPr>
          <w:t>医疗纠纷</w:t>
        </w:r>
      </w:hyperlink>
      <w:r w:rsidRPr="0082402D">
        <w:rPr>
          <w:rFonts w:eastAsia="仿宋_GB2312" w:hAnsi="宋体"/>
          <w:sz w:val="28"/>
          <w:szCs w:val="28"/>
        </w:rPr>
        <w:t>的鉴定。临床法医学是一门囊括了整个临床医学所有分支学科的</w:t>
      </w:r>
      <w:hyperlink r:id="rId11" w:tgtFrame="_blank" w:history="1">
        <w:r w:rsidRPr="0082402D">
          <w:rPr>
            <w:rFonts w:eastAsia="仿宋_GB2312" w:hAnsi="宋体"/>
            <w:sz w:val="28"/>
            <w:szCs w:val="28"/>
          </w:rPr>
          <w:t>全科医学</w:t>
        </w:r>
      </w:hyperlink>
      <w:r w:rsidRPr="0082402D">
        <w:rPr>
          <w:rFonts w:eastAsia="仿宋_GB2312" w:hAnsi="宋体"/>
          <w:sz w:val="28"/>
          <w:szCs w:val="28"/>
        </w:rPr>
        <w:t>，高度的综合性是该学科最大的特点。</w:t>
      </w:r>
      <w:r w:rsidRPr="00B6203E">
        <w:rPr>
          <w:rFonts w:eastAsia="仿宋_GB2312" w:hAnsi="宋体" w:hint="eastAsia"/>
          <w:sz w:val="28"/>
          <w:szCs w:val="28"/>
        </w:rPr>
        <w:t>是</w:t>
      </w:r>
      <w:r>
        <w:rPr>
          <w:rFonts w:eastAsia="仿宋_GB2312" w:hAnsi="宋体" w:hint="eastAsia"/>
          <w:sz w:val="28"/>
          <w:szCs w:val="28"/>
        </w:rPr>
        <w:t>法医学</w:t>
      </w:r>
      <w:r w:rsidRPr="00B6203E">
        <w:rPr>
          <w:rFonts w:eastAsia="仿宋_GB2312" w:hAnsi="宋体" w:hint="eastAsia"/>
          <w:sz w:val="28"/>
          <w:szCs w:val="28"/>
        </w:rPr>
        <w:t>专业的主干</w:t>
      </w:r>
      <w:r>
        <w:rPr>
          <w:rFonts w:eastAsia="仿宋_GB2312" w:hAnsi="宋体" w:hint="eastAsia"/>
          <w:sz w:val="28"/>
          <w:szCs w:val="28"/>
        </w:rPr>
        <w:t>专业</w:t>
      </w:r>
      <w:r w:rsidRPr="00B6203E">
        <w:rPr>
          <w:rFonts w:eastAsia="仿宋_GB2312" w:hAnsi="宋体" w:hint="eastAsia"/>
          <w:sz w:val="28"/>
          <w:szCs w:val="28"/>
        </w:rPr>
        <w:t>课程之一。</w:t>
      </w:r>
      <w:r>
        <w:rPr>
          <w:rFonts w:eastAsia="仿宋_GB2312" w:hAnsi="宋体" w:hint="eastAsia"/>
          <w:sz w:val="28"/>
          <w:szCs w:val="28"/>
        </w:rPr>
        <w:t>临床法医学</w:t>
      </w:r>
      <w:r w:rsidRPr="00B6203E">
        <w:rPr>
          <w:rFonts w:eastAsia="仿宋_GB2312" w:hAnsi="宋体" w:hint="eastAsia"/>
          <w:sz w:val="28"/>
          <w:szCs w:val="28"/>
        </w:rPr>
        <w:t>在</w:t>
      </w:r>
      <w:r>
        <w:rPr>
          <w:rFonts w:eastAsia="仿宋_GB2312" w:hAnsi="宋体" w:hint="eastAsia"/>
          <w:sz w:val="28"/>
          <w:szCs w:val="28"/>
        </w:rPr>
        <w:t>法</w:t>
      </w:r>
      <w:r w:rsidRPr="00B6203E">
        <w:rPr>
          <w:rFonts w:eastAsia="仿宋_GB2312" w:hAnsi="宋体" w:hint="eastAsia"/>
          <w:sz w:val="28"/>
          <w:szCs w:val="28"/>
        </w:rPr>
        <w:t>医学教育体系中占有特殊而重要的地位。</w:t>
      </w:r>
    </w:p>
    <w:p w:rsidR="00F74A1C" w:rsidRPr="00B6203E" w:rsidRDefault="00C86439" w:rsidP="00F74A1C">
      <w:pPr>
        <w:spacing w:line="360" w:lineRule="auto"/>
        <w:ind w:firstLineChars="200" w:firstLine="560"/>
        <w:rPr>
          <w:rFonts w:eastAsia="仿宋_GB2312" w:hAnsi="宋体"/>
          <w:sz w:val="28"/>
          <w:szCs w:val="28"/>
        </w:rPr>
      </w:pPr>
      <w:r w:rsidRPr="00B6203E">
        <w:rPr>
          <w:rFonts w:eastAsia="仿宋_GB2312" w:hAnsi="宋体" w:hint="eastAsia"/>
          <w:sz w:val="28"/>
          <w:szCs w:val="28"/>
        </w:rPr>
        <w:t>在多年的</w:t>
      </w:r>
      <w:r>
        <w:rPr>
          <w:rFonts w:eastAsia="仿宋_GB2312" w:hAnsi="宋体" w:hint="eastAsia"/>
          <w:sz w:val="28"/>
          <w:szCs w:val="28"/>
        </w:rPr>
        <w:t>临床法医学</w:t>
      </w:r>
      <w:r w:rsidRPr="00B6203E">
        <w:rPr>
          <w:rFonts w:eastAsia="仿宋_GB2312" w:hAnsi="宋体" w:hint="eastAsia"/>
          <w:sz w:val="28"/>
          <w:szCs w:val="28"/>
        </w:rPr>
        <w:t>教学改革实践中，我们以培养具有创新精神和实践能力的高素质</w:t>
      </w:r>
      <w:r>
        <w:rPr>
          <w:rFonts w:eastAsia="仿宋_GB2312" w:hAnsi="宋体" w:hint="eastAsia"/>
          <w:sz w:val="28"/>
          <w:szCs w:val="28"/>
        </w:rPr>
        <w:t>应用型法医学人才</w:t>
      </w:r>
      <w:r w:rsidRPr="00B6203E">
        <w:rPr>
          <w:rFonts w:eastAsia="仿宋_GB2312" w:hAnsi="宋体" w:hint="eastAsia"/>
          <w:sz w:val="28"/>
          <w:szCs w:val="28"/>
        </w:rPr>
        <w:t>为目标，以</w:t>
      </w:r>
      <w:r>
        <w:rPr>
          <w:rFonts w:eastAsia="仿宋_GB2312" w:hAnsi="宋体" w:hint="eastAsia"/>
          <w:sz w:val="28"/>
          <w:szCs w:val="28"/>
        </w:rPr>
        <w:t>临床法医学</w:t>
      </w:r>
      <w:r w:rsidRPr="00B6203E">
        <w:rPr>
          <w:rFonts w:eastAsia="仿宋_GB2312" w:hAnsi="宋体" w:hint="eastAsia"/>
          <w:sz w:val="28"/>
          <w:szCs w:val="28"/>
        </w:rPr>
        <w:t>课程教学为平台，以改革实验教学为切入点，创新教学理念，把</w:t>
      </w:r>
      <w:r>
        <w:rPr>
          <w:rFonts w:eastAsia="仿宋_GB2312" w:hAnsi="宋体" w:hint="eastAsia"/>
          <w:sz w:val="28"/>
          <w:szCs w:val="28"/>
        </w:rPr>
        <w:t>对外服务</w:t>
      </w:r>
      <w:r w:rsidRPr="00B6203E">
        <w:rPr>
          <w:rFonts w:eastAsia="仿宋_GB2312" w:hAnsi="宋体" w:hint="eastAsia"/>
          <w:sz w:val="28"/>
          <w:szCs w:val="28"/>
        </w:rPr>
        <w:t>特色转化为教学资源，理论与实践结合，课内与课外结合，专业与品德结合、建设课程资源与开发创新潜能结合，建立了多形式、多途径、全方位培养学生创新精神与实践能力的多元化课程教学模式。总体来看，</w:t>
      </w:r>
      <w:r>
        <w:rPr>
          <w:rFonts w:eastAsia="仿宋_GB2312" w:hAnsi="宋体" w:hint="eastAsia"/>
          <w:sz w:val="28"/>
          <w:szCs w:val="28"/>
        </w:rPr>
        <w:t>临床法医学</w:t>
      </w:r>
      <w:r w:rsidRPr="00B6203E">
        <w:rPr>
          <w:rFonts w:eastAsia="仿宋_GB2312" w:hAnsi="宋体" w:hint="eastAsia"/>
          <w:sz w:val="28"/>
          <w:szCs w:val="28"/>
        </w:rPr>
        <w:t>课程定位符合我校人才培养目标和专业相关领域的要求，能够很好的支撑与促进学生知识、能力和素质培养。</w:t>
      </w:r>
      <w:r>
        <w:rPr>
          <w:rFonts w:eastAsia="仿宋_GB2312" w:hAnsi="宋体" w:hint="eastAsia"/>
          <w:sz w:val="28"/>
          <w:szCs w:val="28"/>
        </w:rPr>
        <w:t>临床法医学</w:t>
      </w:r>
      <w:r w:rsidRPr="00B6203E">
        <w:rPr>
          <w:rFonts w:eastAsia="仿宋_GB2312" w:hAnsi="宋体" w:hint="eastAsia"/>
          <w:sz w:val="28"/>
          <w:szCs w:val="28"/>
        </w:rPr>
        <w:t>课程与先前</w:t>
      </w:r>
      <w:r>
        <w:rPr>
          <w:rFonts w:eastAsia="仿宋_GB2312" w:hAnsi="宋体" w:hint="eastAsia"/>
          <w:sz w:val="28"/>
          <w:szCs w:val="28"/>
        </w:rPr>
        <w:t>医学基础课程和临床</w:t>
      </w:r>
      <w:r w:rsidRPr="00B6203E">
        <w:rPr>
          <w:rFonts w:eastAsia="仿宋_GB2312" w:hAnsi="宋体" w:hint="eastAsia"/>
          <w:sz w:val="28"/>
          <w:szCs w:val="28"/>
        </w:rPr>
        <w:t>课程联系合理紧密；有科学的课程发展规划，并能有效落实。在</w:t>
      </w:r>
      <w:r>
        <w:rPr>
          <w:rFonts w:eastAsia="仿宋_GB2312" w:hAnsi="宋体" w:hint="eastAsia"/>
          <w:sz w:val="28"/>
          <w:szCs w:val="28"/>
        </w:rPr>
        <w:t>临床法医学</w:t>
      </w:r>
      <w:r w:rsidRPr="00B6203E">
        <w:rPr>
          <w:rFonts w:eastAsia="仿宋_GB2312" w:hAnsi="宋体" w:hint="eastAsia"/>
          <w:sz w:val="28"/>
          <w:szCs w:val="28"/>
        </w:rPr>
        <w:t>教学过程中，能合理有效地将</w:t>
      </w:r>
      <w:r w:rsidRPr="00B6203E">
        <w:rPr>
          <w:rFonts w:eastAsia="仿宋_GB2312" w:hAnsi="宋体" w:hint="eastAsia"/>
          <w:sz w:val="28"/>
          <w:szCs w:val="28"/>
        </w:rPr>
        <w:lastRenderedPageBreak/>
        <w:t>思想政治教育和创新创业教育贯穿课程教学全过程。</w:t>
      </w:r>
    </w:p>
    <w:p w:rsidR="00F74A1C" w:rsidRPr="00C86439" w:rsidRDefault="00F74A1C" w:rsidP="00F74A1C">
      <w:pPr>
        <w:spacing w:line="360" w:lineRule="auto"/>
        <w:ind w:firstLineChars="200" w:firstLine="560"/>
        <w:rPr>
          <w:rFonts w:eastAsia="仿宋_GB2312" w:hAnsi="宋体"/>
          <w:sz w:val="28"/>
          <w:szCs w:val="28"/>
        </w:rPr>
      </w:pPr>
      <w:r w:rsidRPr="00C86439">
        <w:rPr>
          <w:rFonts w:eastAsia="仿宋_GB2312" w:hAnsi="宋体" w:hint="eastAsia"/>
          <w:sz w:val="28"/>
          <w:szCs w:val="28"/>
        </w:rPr>
        <w:t>二、课程发展沿革</w:t>
      </w:r>
    </w:p>
    <w:p w:rsidR="00F74A1C" w:rsidRPr="00B6203E" w:rsidRDefault="00C86439" w:rsidP="00F74A1C">
      <w:pPr>
        <w:spacing w:line="360" w:lineRule="auto"/>
        <w:ind w:firstLineChars="200" w:firstLine="560"/>
        <w:rPr>
          <w:rFonts w:eastAsia="仿宋_GB2312" w:hAnsi="宋体"/>
          <w:sz w:val="28"/>
          <w:szCs w:val="28"/>
        </w:rPr>
      </w:pPr>
      <w:r>
        <w:rPr>
          <w:rFonts w:eastAsia="仿宋_GB2312" w:hAnsi="宋体" w:hint="eastAsia"/>
          <w:sz w:val="28"/>
          <w:szCs w:val="28"/>
        </w:rPr>
        <w:t>2005</w:t>
      </w:r>
      <w:r w:rsidRPr="00B6203E">
        <w:rPr>
          <w:rFonts w:eastAsia="仿宋_GB2312" w:hAnsi="宋体" w:hint="eastAsia"/>
          <w:sz w:val="28"/>
          <w:szCs w:val="28"/>
        </w:rPr>
        <w:t>年，我校成立了</w:t>
      </w:r>
      <w:r>
        <w:rPr>
          <w:rFonts w:eastAsia="仿宋_GB2312" w:hAnsi="宋体" w:hint="eastAsia"/>
          <w:sz w:val="28"/>
          <w:szCs w:val="28"/>
        </w:rPr>
        <w:t>法医学</w:t>
      </w:r>
      <w:r w:rsidRPr="00B6203E">
        <w:rPr>
          <w:rFonts w:eastAsia="仿宋_GB2312" w:hAnsi="宋体" w:hint="eastAsia"/>
          <w:sz w:val="28"/>
          <w:szCs w:val="28"/>
        </w:rPr>
        <w:t>教研室</w:t>
      </w:r>
      <w:r>
        <w:rPr>
          <w:rFonts w:eastAsia="仿宋_GB2312" w:hAnsi="宋体" w:hint="eastAsia"/>
          <w:sz w:val="28"/>
          <w:szCs w:val="28"/>
        </w:rPr>
        <w:t>，教研室承担临床法医学、法医病理学、法医物证学、法医学等课程，</w:t>
      </w:r>
      <w:r w:rsidRPr="00B6203E">
        <w:rPr>
          <w:rFonts w:eastAsia="仿宋_GB2312" w:hAnsi="宋体" w:hint="eastAsia"/>
          <w:sz w:val="28"/>
          <w:szCs w:val="28"/>
        </w:rPr>
        <w:t>我校</w:t>
      </w:r>
      <w:r>
        <w:rPr>
          <w:rFonts w:eastAsia="仿宋_GB2312" w:hAnsi="宋体" w:hint="eastAsia"/>
          <w:sz w:val="28"/>
          <w:szCs w:val="28"/>
        </w:rPr>
        <w:t>临床法医学</w:t>
      </w:r>
      <w:r w:rsidRPr="00B6203E">
        <w:rPr>
          <w:rFonts w:eastAsia="仿宋_GB2312" w:hAnsi="宋体" w:hint="eastAsia"/>
          <w:sz w:val="28"/>
          <w:szCs w:val="28"/>
        </w:rPr>
        <w:t>课程的授课对象</w:t>
      </w:r>
      <w:r>
        <w:rPr>
          <w:rFonts w:eastAsia="仿宋_GB2312" w:hAnsi="宋体" w:hint="eastAsia"/>
          <w:sz w:val="28"/>
          <w:szCs w:val="28"/>
        </w:rPr>
        <w:t>为</w:t>
      </w:r>
      <w:r w:rsidRPr="00B6203E">
        <w:rPr>
          <w:rFonts w:eastAsia="仿宋_GB2312" w:hAnsi="宋体" w:hint="eastAsia"/>
          <w:sz w:val="28"/>
          <w:szCs w:val="28"/>
        </w:rPr>
        <w:t>法医学本科专业</w:t>
      </w:r>
      <w:r>
        <w:rPr>
          <w:rFonts w:eastAsia="仿宋_GB2312" w:hAnsi="宋体" w:hint="eastAsia"/>
          <w:sz w:val="28"/>
          <w:szCs w:val="28"/>
        </w:rPr>
        <w:t>。</w:t>
      </w:r>
    </w:p>
    <w:p w:rsidR="00F74A1C" w:rsidRPr="00C86439" w:rsidRDefault="00F74A1C" w:rsidP="00F74A1C">
      <w:pPr>
        <w:spacing w:line="360" w:lineRule="auto"/>
        <w:ind w:firstLineChars="200" w:firstLine="560"/>
        <w:rPr>
          <w:rFonts w:eastAsia="仿宋_GB2312" w:hAnsi="宋体"/>
          <w:sz w:val="28"/>
          <w:szCs w:val="28"/>
        </w:rPr>
      </w:pPr>
      <w:r w:rsidRPr="00C86439">
        <w:rPr>
          <w:rFonts w:eastAsia="仿宋_GB2312" w:hAnsi="宋体" w:hint="eastAsia"/>
          <w:sz w:val="28"/>
          <w:szCs w:val="28"/>
        </w:rPr>
        <w:t>三、课程授课对象</w:t>
      </w:r>
    </w:p>
    <w:p w:rsidR="00F74A1C" w:rsidRDefault="00F74A1C" w:rsidP="00C86439">
      <w:pPr>
        <w:spacing w:line="360" w:lineRule="auto"/>
        <w:ind w:firstLineChars="200" w:firstLine="560"/>
        <w:rPr>
          <w:rFonts w:eastAsia="仿宋_GB2312" w:hAnsi="宋体"/>
          <w:sz w:val="28"/>
          <w:szCs w:val="28"/>
        </w:rPr>
      </w:pPr>
      <w:r w:rsidRPr="00B6203E">
        <w:rPr>
          <w:rFonts w:eastAsia="仿宋_GB2312" w:hAnsi="宋体" w:hint="eastAsia"/>
          <w:sz w:val="28"/>
          <w:szCs w:val="28"/>
        </w:rPr>
        <w:t>我校</w:t>
      </w:r>
      <w:r w:rsidR="00C86439">
        <w:rPr>
          <w:rFonts w:eastAsia="仿宋_GB2312" w:hAnsi="宋体" w:hint="eastAsia"/>
          <w:sz w:val="28"/>
          <w:szCs w:val="28"/>
        </w:rPr>
        <w:t>临床法医学</w:t>
      </w:r>
      <w:r w:rsidRPr="00B6203E">
        <w:rPr>
          <w:rFonts w:eastAsia="仿宋_GB2312" w:hAnsi="宋体" w:hint="eastAsia"/>
          <w:sz w:val="28"/>
          <w:szCs w:val="28"/>
        </w:rPr>
        <w:t>课程的授课对象包括</w:t>
      </w:r>
      <w:r w:rsidR="00C86439">
        <w:rPr>
          <w:rFonts w:eastAsia="仿宋_GB2312" w:hAnsi="宋体" w:hint="eastAsia"/>
          <w:sz w:val="28"/>
          <w:szCs w:val="28"/>
        </w:rPr>
        <w:t>法医学</w:t>
      </w:r>
      <w:r w:rsidRPr="00B6203E">
        <w:rPr>
          <w:rFonts w:eastAsia="仿宋_GB2312" w:hAnsi="宋体" w:hint="eastAsia"/>
          <w:sz w:val="28"/>
          <w:szCs w:val="28"/>
        </w:rPr>
        <w:t>本科专业学生，以及</w:t>
      </w:r>
      <w:r w:rsidR="00C86439">
        <w:rPr>
          <w:rFonts w:eastAsia="仿宋_GB2312" w:hAnsi="宋体" w:hint="eastAsia"/>
          <w:sz w:val="28"/>
          <w:szCs w:val="28"/>
        </w:rPr>
        <w:t>临床法医学</w:t>
      </w:r>
      <w:r w:rsidRPr="00B6203E">
        <w:rPr>
          <w:rFonts w:eastAsia="仿宋_GB2312" w:hAnsi="宋体" w:hint="eastAsia"/>
          <w:sz w:val="28"/>
          <w:szCs w:val="28"/>
        </w:rPr>
        <w:t>专业的硕士研究生。</w:t>
      </w:r>
    </w:p>
    <w:p w:rsidR="00F74A1C" w:rsidRPr="00C86439" w:rsidRDefault="00F74A1C" w:rsidP="00F74A1C">
      <w:pPr>
        <w:spacing w:line="360" w:lineRule="auto"/>
        <w:ind w:firstLineChars="200" w:firstLine="560"/>
        <w:rPr>
          <w:rFonts w:eastAsia="仿宋_GB2312" w:hAnsi="宋体" w:hint="eastAsia"/>
          <w:sz w:val="28"/>
          <w:szCs w:val="28"/>
        </w:rPr>
      </w:pPr>
      <w:r w:rsidRPr="00C86439">
        <w:rPr>
          <w:rFonts w:eastAsia="仿宋_GB2312" w:hAnsi="宋体" w:hint="eastAsia"/>
          <w:sz w:val="28"/>
          <w:szCs w:val="28"/>
        </w:rPr>
        <w:t>四、课程教学团队</w:t>
      </w:r>
    </w:p>
    <w:p w:rsidR="00C86439" w:rsidRPr="00C86439" w:rsidRDefault="00C86439" w:rsidP="00F74A1C">
      <w:pPr>
        <w:spacing w:line="360" w:lineRule="auto"/>
        <w:ind w:firstLineChars="200" w:firstLine="560"/>
        <w:rPr>
          <w:rFonts w:eastAsia="仿宋_GB2312" w:hAnsi="宋体"/>
          <w:sz w:val="28"/>
          <w:szCs w:val="28"/>
        </w:rPr>
      </w:pPr>
      <w:r>
        <w:rPr>
          <w:rFonts w:eastAsia="仿宋_GB2312" w:hAnsi="宋体" w:hint="eastAsia"/>
          <w:sz w:val="28"/>
          <w:szCs w:val="28"/>
        </w:rPr>
        <w:t>临床法医学</w:t>
      </w:r>
      <w:r w:rsidRPr="00B6203E">
        <w:rPr>
          <w:rFonts w:eastAsia="仿宋_GB2312" w:hAnsi="宋体" w:hint="eastAsia"/>
          <w:sz w:val="28"/>
          <w:szCs w:val="28"/>
        </w:rPr>
        <w:t>教学团队共有专业人员</w:t>
      </w:r>
      <w:r>
        <w:rPr>
          <w:rFonts w:eastAsia="仿宋_GB2312" w:hAnsi="宋体" w:hint="eastAsia"/>
          <w:sz w:val="28"/>
          <w:szCs w:val="28"/>
        </w:rPr>
        <w:t>3</w:t>
      </w:r>
      <w:r w:rsidRPr="00B6203E">
        <w:rPr>
          <w:rFonts w:eastAsia="仿宋_GB2312" w:hAnsi="宋体" w:hint="eastAsia"/>
          <w:sz w:val="28"/>
          <w:szCs w:val="28"/>
        </w:rPr>
        <w:t>名，</w:t>
      </w:r>
      <w:r>
        <w:rPr>
          <w:rFonts w:eastAsia="仿宋_GB2312" w:hAnsi="宋体" w:hint="eastAsia"/>
          <w:sz w:val="28"/>
          <w:szCs w:val="28"/>
        </w:rPr>
        <w:t>4</w:t>
      </w:r>
      <w:r>
        <w:rPr>
          <w:rFonts w:eastAsia="仿宋_GB2312" w:hAnsi="宋体" w:hint="eastAsia"/>
          <w:sz w:val="28"/>
          <w:szCs w:val="28"/>
        </w:rPr>
        <w:t>名理论课主讲教师</w:t>
      </w:r>
      <w:r w:rsidRPr="00B6203E">
        <w:rPr>
          <w:rFonts w:eastAsia="仿宋_GB2312" w:hAnsi="宋体" w:hint="eastAsia"/>
          <w:sz w:val="28"/>
          <w:szCs w:val="28"/>
        </w:rPr>
        <w:t>均具有教师岗位资格。</w:t>
      </w:r>
      <w:r w:rsidRPr="007243E0">
        <w:rPr>
          <w:rFonts w:eastAsia="仿宋_GB2312" w:hAnsi="宋体" w:hint="eastAsia"/>
          <w:sz w:val="28"/>
          <w:szCs w:val="28"/>
        </w:rPr>
        <w:t>年龄结构：</w:t>
      </w:r>
      <w:r w:rsidRPr="007243E0">
        <w:rPr>
          <w:rFonts w:eastAsia="仿宋_GB2312" w:hAnsi="宋体" w:hint="eastAsia"/>
          <w:sz w:val="28"/>
          <w:szCs w:val="28"/>
        </w:rPr>
        <w:t>50</w:t>
      </w:r>
      <w:r w:rsidRPr="007243E0">
        <w:rPr>
          <w:rFonts w:eastAsia="仿宋_GB2312" w:hAnsi="宋体" w:hint="eastAsia"/>
          <w:sz w:val="28"/>
          <w:szCs w:val="28"/>
        </w:rPr>
        <w:t>岁以上</w:t>
      </w:r>
      <w:r w:rsidRPr="007243E0">
        <w:rPr>
          <w:rFonts w:eastAsia="仿宋_GB2312" w:hAnsi="宋体" w:hint="eastAsia"/>
          <w:sz w:val="28"/>
          <w:szCs w:val="28"/>
        </w:rPr>
        <w:t>2</w:t>
      </w:r>
      <w:r w:rsidRPr="007243E0">
        <w:rPr>
          <w:rFonts w:eastAsia="仿宋_GB2312" w:hAnsi="宋体" w:hint="eastAsia"/>
          <w:sz w:val="28"/>
          <w:szCs w:val="28"/>
        </w:rPr>
        <w:t>人；</w:t>
      </w:r>
      <w:r w:rsidRPr="007243E0">
        <w:rPr>
          <w:rFonts w:eastAsia="仿宋_GB2312" w:hAnsi="宋体" w:hint="eastAsia"/>
          <w:sz w:val="28"/>
          <w:szCs w:val="28"/>
        </w:rPr>
        <w:t>30-39</w:t>
      </w:r>
      <w:r w:rsidRPr="007243E0">
        <w:rPr>
          <w:rFonts w:eastAsia="仿宋_GB2312" w:hAnsi="宋体" w:hint="eastAsia"/>
          <w:sz w:val="28"/>
          <w:szCs w:val="28"/>
        </w:rPr>
        <w:t>岁</w:t>
      </w:r>
      <w:r w:rsidRPr="007243E0">
        <w:rPr>
          <w:rFonts w:eastAsia="仿宋_GB2312" w:hAnsi="宋体" w:hint="eastAsia"/>
          <w:sz w:val="28"/>
          <w:szCs w:val="28"/>
        </w:rPr>
        <w:t>3</w:t>
      </w:r>
      <w:r w:rsidRPr="007243E0">
        <w:rPr>
          <w:rFonts w:eastAsia="仿宋_GB2312" w:hAnsi="宋体" w:hint="eastAsia"/>
          <w:sz w:val="28"/>
          <w:szCs w:val="28"/>
        </w:rPr>
        <w:t>人。学位结构：博士学位</w:t>
      </w:r>
      <w:r w:rsidRPr="007243E0">
        <w:rPr>
          <w:rFonts w:eastAsia="仿宋_GB2312" w:hAnsi="宋体" w:hint="eastAsia"/>
          <w:sz w:val="28"/>
          <w:szCs w:val="28"/>
        </w:rPr>
        <w:t>1</w:t>
      </w:r>
      <w:r w:rsidRPr="007243E0">
        <w:rPr>
          <w:rFonts w:eastAsia="仿宋_GB2312" w:hAnsi="宋体" w:hint="eastAsia"/>
          <w:sz w:val="28"/>
          <w:szCs w:val="28"/>
        </w:rPr>
        <w:t>名、硕士学位</w:t>
      </w:r>
      <w:r w:rsidRPr="007243E0">
        <w:rPr>
          <w:rFonts w:eastAsia="仿宋_GB2312" w:hAnsi="宋体" w:hint="eastAsia"/>
          <w:sz w:val="28"/>
          <w:szCs w:val="28"/>
        </w:rPr>
        <w:t>3</w:t>
      </w:r>
      <w:r w:rsidRPr="007243E0">
        <w:rPr>
          <w:rFonts w:eastAsia="仿宋_GB2312" w:hAnsi="宋体" w:hint="eastAsia"/>
          <w:sz w:val="28"/>
          <w:szCs w:val="28"/>
        </w:rPr>
        <w:t>名。学缘结构：按最高学位计算，中国医科大学毕业</w:t>
      </w:r>
      <w:r w:rsidRPr="007243E0">
        <w:rPr>
          <w:rFonts w:eastAsia="仿宋_GB2312" w:hAnsi="宋体" w:hint="eastAsia"/>
          <w:sz w:val="28"/>
          <w:szCs w:val="28"/>
        </w:rPr>
        <w:t>1</w:t>
      </w:r>
      <w:r w:rsidRPr="007243E0">
        <w:rPr>
          <w:rFonts w:eastAsia="仿宋_GB2312" w:hAnsi="宋体" w:hint="eastAsia"/>
          <w:sz w:val="28"/>
          <w:szCs w:val="28"/>
        </w:rPr>
        <w:t>人，河北医科大学毕业</w:t>
      </w:r>
      <w:r w:rsidRPr="007243E0">
        <w:rPr>
          <w:rFonts w:eastAsia="仿宋_GB2312" w:hAnsi="宋体" w:hint="eastAsia"/>
          <w:sz w:val="28"/>
          <w:szCs w:val="28"/>
        </w:rPr>
        <w:t>4</w:t>
      </w:r>
      <w:r w:rsidRPr="007243E0">
        <w:rPr>
          <w:rFonts w:eastAsia="仿宋_GB2312" w:hAnsi="宋体" w:hint="eastAsia"/>
          <w:sz w:val="28"/>
          <w:szCs w:val="28"/>
        </w:rPr>
        <w:t>人。职称结构：</w:t>
      </w:r>
      <w:r w:rsidRPr="00B6203E">
        <w:rPr>
          <w:rFonts w:eastAsia="仿宋_GB2312" w:hAnsi="宋体" w:hint="eastAsia"/>
          <w:sz w:val="28"/>
          <w:szCs w:val="28"/>
        </w:rPr>
        <w:t>教授</w:t>
      </w:r>
      <w:r>
        <w:rPr>
          <w:rFonts w:eastAsia="仿宋_GB2312" w:hAnsi="宋体" w:hint="eastAsia"/>
          <w:sz w:val="28"/>
          <w:szCs w:val="28"/>
        </w:rPr>
        <w:t>1</w:t>
      </w:r>
      <w:r w:rsidRPr="00B6203E">
        <w:rPr>
          <w:rFonts w:eastAsia="仿宋_GB2312" w:hAnsi="宋体" w:hint="eastAsia"/>
          <w:sz w:val="28"/>
          <w:szCs w:val="28"/>
        </w:rPr>
        <w:t>名，副高职</w:t>
      </w:r>
      <w:r>
        <w:rPr>
          <w:rFonts w:eastAsia="仿宋_GB2312" w:hAnsi="宋体" w:hint="eastAsia"/>
          <w:sz w:val="28"/>
          <w:szCs w:val="28"/>
        </w:rPr>
        <w:t>1</w:t>
      </w:r>
      <w:r w:rsidRPr="00B6203E">
        <w:rPr>
          <w:rFonts w:eastAsia="仿宋_GB2312" w:hAnsi="宋体" w:hint="eastAsia"/>
          <w:sz w:val="28"/>
          <w:szCs w:val="28"/>
        </w:rPr>
        <w:t>名，中职</w:t>
      </w:r>
      <w:r>
        <w:rPr>
          <w:rFonts w:eastAsia="仿宋_GB2312" w:hAnsi="宋体" w:hint="eastAsia"/>
          <w:sz w:val="28"/>
          <w:szCs w:val="28"/>
        </w:rPr>
        <w:t>3</w:t>
      </w:r>
      <w:r w:rsidRPr="00B6203E">
        <w:rPr>
          <w:rFonts w:eastAsia="仿宋_GB2312" w:hAnsi="宋体" w:hint="eastAsia"/>
          <w:sz w:val="28"/>
          <w:szCs w:val="28"/>
        </w:rPr>
        <w:t>名，；副教授以上占教师总数</w:t>
      </w:r>
      <w:r>
        <w:rPr>
          <w:rFonts w:eastAsia="仿宋_GB2312" w:hAnsi="宋体" w:hint="eastAsia"/>
          <w:sz w:val="28"/>
          <w:szCs w:val="28"/>
        </w:rPr>
        <w:t>的</w:t>
      </w:r>
      <w:r>
        <w:rPr>
          <w:rFonts w:eastAsia="仿宋_GB2312" w:hAnsi="宋体" w:hint="eastAsia"/>
          <w:sz w:val="28"/>
          <w:szCs w:val="28"/>
        </w:rPr>
        <w:t>40</w:t>
      </w:r>
      <w:r w:rsidRPr="00B6203E">
        <w:rPr>
          <w:rFonts w:eastAsia="仿宋_GB2312" w:hAnsi="宋体" w:hint="eastAsia"/>
          <w:sz w:val="28"/>
          <w:szCs w:val="28"/>
        </w:rPr>
        <w:t>%</w:t>
      </w:r>
      <w:r>
        <w:rPr>
          <w:rFonts w:eastAsia="仿宋_GB2312" w:hAnsi="宋体" w:hint="eastAsia"/>
          <w:sz w:val="28"/>
          <w:szCs w:val="28"/>
        </w:rPr>
        <w:t>（</w:t>
      </w:r>
      <w:r w:rsidRPr="0047144B">
        <w:rPr>
          <w:rFonts w:eastAsia="仿宋_GB2312" w:hAnsi="宋体" w:hint="eastAsia"/>
          <w:sz w:val="28"/>
          <w:szCs w:val="28"/>
        </w:rPr>
        <w:t>见表</w:t>
      </w:r>
      <w:r w:rsidRPr="0047144B">
        <w:rPr>
          <w:rFonts w:eastAsia="仿宋_GB2312" w:hAnsi="宋体" w:hint="eastAsia"/>
          <w:sz w:val="28"/>
          <w:szCs w:val="28"/>
        </w:rPr>
        <w:t>1</w:t>
      </w:r>
      <w:r>
        <w:rPr>
          <w:rFonts w:eastAsia="仿宋_GB2312" w:hAnsi="宋体" w:hint="eastAsia"/>
          <w:sz w:val="28"/>
          <w:szCs w:val="28"/>
        </w:rPr>
        <w:t>）</w:t>
      </w:r>
      <w:r w:rsidRPr="00B6203E">
        <w:rPr>
          <w:rFonts w:eastAsia="仿宋_GB2312" w:hAnsi="宋体" w:hint="eastAsia"/>
          <w:sz w:val="28"/>
          <w:szCs w:val="28"/>
        </w:rPr>
        <w:t>。教学团队有明确的青年教师导师制以及教师发展规划，中青年教师培养与教学团队建设措施扎实，效果好</w:t>
      </w:r>
    </w:p>
    <w:p w:rsidR="0032242F" w:rsidRPr="00C86439" w:rsidRDefault="0032242F" w:rsidP="0032242F">
      <w:pPr>
        <w:spacing w:line="360" w:lineRule="auto"/>
        <w:ind w:firstLineChars="200" w:firstLine="560"/>
        <w:rPr>
          <w:rFonts w:eastAsia="仿宋_GB2312" w:hAnsi="宋体" w:hint="eastAsia"/>
          <w:sz w:val="28"/>
          <w:szCs w:val="28"/>
        </w:rPr>
      </w:pPr>
      <w:r w:rsidRPr="00C86439">
        <w:rPr>
          <w:rFonts w:eastAsia="仿宋_GB2312" w:hAnsi="宋体" w:hint="eastAsia"/>
          <w:sz w:val="28"/>
          <w:szCs w:val="28"/>
        </w:rPr>
        <w:t>五、课程考核方式</w:t>
      </w:r>
    </w:p>
    <w:p w:rsidR="00C86439" w:rsidRPr="00C86439" w:rsidRDefault="00C86439" w:rsidP="0032242F">
      <w:pPr>
        <w:spacing w:line="360" w:lineRule="auto"/>
        <w:ind w:firstLineChars="200" w:firstLine="560"/>
        <w:rPr>
          <w:rFonts w:eastAsia="仿宋_GB2312" w:hAnsi="宋体"/>
          <w:sz w:val="28"/>
          <w:szCs w:val="28"/>
        </w:rPr>
      </w:pPr>
      <w:r w:rsidRPr="00C86439">
        <w:rPr>
          <w:rFonts w:eastAsia="仿宋_GB2312" w:hAnsi="宋体" w:hint="eastAsia"/>
          <w:sz w:val="28"/>
          <w:szCs w:val="28"/>
        </w:rPr>
        <w:t>考试</w:t>
      </w:r>
    </w:p>
    <w:sectPr w:rsidR="00C86439" w:rsidRPr="00C86439" w:rsidSect="00D71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52D" w:rsidRDefault="00B8352D" w:rsidP="00B022AC">
      <w:r>
        <w:separator/>
      </w:r>
    </w:p>
  </w:endnote>
  <w:endnote w:type="continuationSeparator" w:id="1">
    <w:p w:rsidR="00B8352D" w:rsidRDefault="00B8352D" w:rsidP="00B02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52D" w:rsidRDefault="00B8352D" w:rsidP="00B022AC">
      <w:r>
        <w:separator/>
      </w:r>
    </w:p>
  </w:footnote>
  <w:footnote w:type="continuationSeparator" w:id="1">
    <w:p w:rsidR="00B8352D" w:rsidRDefault="00B8352D" w:rsidP="00B02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A1C"/>
    <w:rsid w:val="0032242F"/>
    <w:rsid w:val="00B022AC"/>
    <w:rsid w:val="00B8352D"/>
    <w:rsid w:val="00C764EF"/>
    <w:rsid w:val="00C86439"/>
    <w:rsid w:val="00D71A87"/>
    <w:rsid w:val="00F74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2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22A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2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22A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5422096-5660288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ike.so.com/doc/2796534-2951671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so.com/doc/654808-693146.html" TargetMode="External"/><Relationship Id="rId11" Type="http://schemas.openxmlformats.org/officeDocument/2006/relationships/hyperlink" Target="https://baike.so.com/doc/5511851-5747609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baike.so.com/doc/5442490-5680838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ike.so.com/doc/2913649-3074678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ZG</dc:creator>
  <cp:lastModifiedBy>FOUNDER</cp:lastModifiedBy>
  <cp:revision>3</cp:revision>
  <dcterms:created xsi:type="dcterms:W3CDTF">2018-06-08T07:56:00Z</dcterms:created>
  <dcterms:modified xsi:type="dcterms:W3CDTF">2018-06-08T08:01:00Z</dcterms:modified>
</cp:coreProperties>
</file>